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5" w:type="dxa"/>
        <w:tblInd w:w="-72" w:type="dxa"/>
        <w:tblLayout w:type="fixed"/>
        <w:tblLook w:val="04A0"/>
      </w:tblPr>
      <w:tblGrid>
        <w:gridCol w:w="4462"/>
        <w:gridCol w:w="4793"/>
      </w:tblGrid>
      <w:tr w:rsidR="00D076FF" w:rsidTr="00D076FF">
        <w:trPr>
          <w:trHeight w:val="3863"/>
        </w:trPr>
        <w:tc>
          <w:tcPr>
            <w:tcW w:w="4461" w:type="dxa"/>
          </w:tcPr>
          <w:p w:rsidR="00D076FF" w:rsidRDefault="00F036FA" w:rsidP="00460B43">
            <w:pPr>
              <w:ind w:right="118"/>
              <w:jc w:val="both"/>
              <w:rPr>
                <w:rFonts w:ascii="Calibri" w:hAnsi="Calibri" w:cs="Calibri"/>
              </w:rPr>
            </w:pPr>
            <w:r>
              <w:rPr>
                <w:rFonts w:ascii="Calibri" w:hAnsi="Calibri" w:cs="Calibri"/>
              </w:rPr>
              <w:t xml:space="preserve"> </w:t>
            </w:r>
            <w:r w:rsidR="00D076FF">
              <w:rPr>
                <w:rFonts w:ascii="Calibri" w:hAnsi="Calibri" w:cs="Calibri"/>
              </w:rPr>
              <w:t xml:space="preserve">                          </w:t>
            </w:r>
          </w:p>
          <w:p w:rsidR="00D076FF" w:rsidRDefault="00677751" w:rsidP="00460B43">
            <w:pPr>
              <w:ind w:right="118"/>
              <w:rPr>
                <w:rFonts w:ascii="Calibri" w:hAnsi="Calibri" w:cs="Calibri"/>
                <w:b/>
                <w:spacing w:val="60"/>
              </w:rPr>
            </w:pPr>
            <w:r w:rsidRPr="00677751">
              <w:pict>
                <v:shapetype id="_x0000_t202" coordsize="21600,21600" o:spt="202" path="m,l,21600r21600,l21600,xe">
                  <v:stroke joinstyle="miter"/>
                  <v:path gradientshapeok="t" o:connecttype="rect"/>
                </v:shapetype>
                <v:shape id="_x0000_s1026" type="#_x0000_t202" style="position:absolute;margin-left:3.6pt;margin-top:8.4pt;width:208.1pt;height:81.25pt;z-index:251657216;mso-width-relative:margin;mso-height-relative:margin" stroked="f" strokeweight="2.25pt">
                  <v:stroke dashstyle="1 1" endcap="round"/>
                  <v:textbox style="mso-next-textbox:#_x0000_s1026" inset="0,0,0,0">
                    <w:txbxContent>
                      <w:p w:rsidR="00D076FF" w:rsidRDefault="00D076FF" w:rsidP="00D076FF">
                        <w:pPr>
                          <w:jc w:val="center"/>
                          <w:rPr>
                            <w:lang w:val="en-US"/>
                          </w:rPr>
                        </w:pPr>
                        <w:r>
                          <w:rPr>
                            <w:noProof/>
                            <w:sz w:val="20"/>
                            <w:szCs w:val="20"/>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D076FF" w:rsidRDefault="00D076FF" w:rsidP="00D076FF">
                        <w:pPr>
                          <w:jc w:val="center"/>
                        </w:pPr>
                        <w:r>
                          <w:rPr>
                            <w:sz w:val="22"/>
                            <w:szCs w:val="22"/>
                          </w:rPr>
                          <w:t>ΕΛΛΗΝΙΚΗ ΔΗΜΟΚΡΑΤΙΑ</w:t>
                        </w:r>
                      </w:p>
                      <w:p w:rsidR="00D076FF" w:rsidRDefault="00D076FF" w:rsidP="00D076FF">
                        <w:pPr>
                          <w:autoSpaceDE w:val="0"/>
                          <w:autoSpaceDN w:val="0"/>
                          <w:adjustRightInd w:val="0"/>
                          <w:jc w:val="center"/>
                          <w:rPr>
                            <w:b/>
                            <w:bCs/>
                            <w:sz w:val="18"/>
                            <w:szCs w:val="18"/>
                          </w:rPr>
                        </w:pPr>
                        <w:r>
                          <w:rPr>
                            <w:b/>
                            <w:bCs/>
                            <w:sz w:val="18"/>
                            <w:szCs w:val="18"/>
                          </w:rPr>
                          <w:t xml:space="preserve">ΥΠΟΥΡΓΕΙΟ  ΠΑΙΔΕΙΑΣ </w:t>
                        </w:r>
                      </w:p>
                      <w:p w:rsidR="00D076FF" w:rsidRDefault="00D076FF" w:rsidP="00D076FF">
                        <w:pPr>
                          <w:autoSpaceDE w:val="0"/>
                          <w:autoSpaceDN w:val="0"/>
                          <w:adjustRightInd w:val="0"/>
                          <w:jc w:val="center"/>
                          <w:rPr>
                            <w:sz w:val="20"/>
                            <w:szCs w:val="20"/>
                          </w:rPr>
                        </w:pPr>
                        <w:r>
                          <w:rPr>
                            <w:b/>
                            <w:bCs/>
                            <w:sz w:val="18"/>
                            <w:szCs w:val="18"/>
                          </w:rPr>
                          <w:t>ΕΡΕΥΝΑΣ &amp; ΘΡΗΣΚΕΥΜΑΤΩΝ</w:t>
                        </w:r>
                      </w:p>
                      <w:p w:rsidR="00D076FF" w:rsidRDefault="00D076FF" w:rsidP="00D076FF">
                        <w:pPr>
                          <w:jc w:val="center"/>
                          <w:rPr>
                            <w:rFonts w:ascii="Arial" w:hAnsi="Arial" w:cs="Arial"/>
                            <w:sz w:val="20"/>
                            <w:szCs w:val="20"/>
                          </w:rPr>
                        </w:pPr>
                      </w:p>
                    </w:txbxContent>
                  </v:textbox>
                </v:shape>
              </w:pict>
            </w:r>
          </w:p>
          <w:p w:rsidR="00D076FF" w:rsidRDefault="00D076FF" w:rsidP="00460B43">
            <w:pPr>
              <w:pStyle w:val="xl28"/>
              <w:pBdr>
                <w:left w:val="none" w:sz="0" w:space="0" w:color="auto"/>
                <w:right w:val="none" w:sz="0" w:space="0" w:color="auto"/>
              </w:pBdr>
              <w:spacing w:before="0" w:beforeAutospacing="0" w:after="0" w:afterAutospacing="0"/>
              <w:ind w:right="118"/>
              <w:rPr>
                <w:rFonts w:ascii="Calibri" w:eastAsia="Times New Roman" w:hAnsi="Calibri" w:cs="Calibri"/>
                <w:bCs w:val="0"/>
                <w:spacing w:val="60"/>
                <w:szCs w:val="24"/>
              </w:rPr>
            </w:pPr>
            <w:r>
              <w:rPr>
                <w:rFonts w:ascii="Calibri" w:eastAsia="Times New Roman" w:hAnsi="Calibri" w:cs="Calibri"/>
                <w:bCs w:val="0"/>
                <w:spacing w:val="60"/>
                <w:szCs w:val="24"/>
              </w:rPr>
              <w:t xml:space="preserve">   </w:t>
            </w:r>
          </w:p>
          <w:p w:rsidR="00D076FF" w:rsidRDefault="00D076FF" w:rsidP="00460B43">
            <w:pPr>
              <w:pStyle w:val="xl28"/>
              <w:pBdr>
                <w:left w:val="none" w:sz="0" w:space="0" w:color="auto"/>
                <w:right w:val="none" w:sz="0" w:space="0" w:color="auto"/>
              </w:pBdr>
              <w:spacing w:before="0" w:beforeAutospacing="0" w:after="0" w:afterAutospacing="0"/>
              <w:ind w:right="118"/>
              <w:rPr>
                <w:rFonts w:ascii="Calibri" w:eastAsia="Times New Roman" w:hAnsi="Calibri" w:cs="Calibri"/>
                <w:bCs w:val="0"/>
                <w:spacing w:val="60"/>
                <w:szCs w:val="24"/>
              </w:rPr>
            </w:pPr>
            <w:r>
              <w:rPr>
                <w:rFonts w:ascii="Calibri" w:eastAsia="Times New Roman" w:hAnsi="Calibri" w:cs="Calibri"/>
                <w:bCs w:val="0"/>
                <w:spacing w:val="60"/>
                <w:szCs w:val="24"/>
              </w:rPr>
              <w:t xml:space="preserve">     </w:t>
            </w:r>
          </w:p>
          <w:p w:rsidR="00D076FF" w:rsidRDefault="00D076FF" w:rsidP="00460B43">
            <w:pPr>
              <w:ind w:right="118"/>
              <w:jc w:val="center"/>
              <w:rPr>
                <w:rFonts w:ascii="Calibri" w:hAnsi="Calibri" w:cs="Calibri"/>
                <w:b/>
              </w:rPr>
            </w:pPr>
          </w:p>
          <w:p w:rsidR="00D076FF" w:rsidRDefault="00D076FF" w:rsidP="00460B43">
            <w:pPr>
              <w:ind w:right="118"/>
              <w:jc w:val="center"/>
              <w:rPr>
                <w:rFonts w:ascii="Calibri" w:hAnsi="Calibri" w:cs="Calibri"/>
                <w:b/>
              </w:rPr>
            </w:pPr>
          </w:p>
          <w:p w:rsidR="00D076FF" w:rsidRDefault="00677751" w:rsidP="00460B43">
            <w:pPr>
              <w:ind w:right="118"/>
              <w:rPr>
                <w:rFonts w:ascii="Calibri" w:hAnsi="Calibri" w:cs="Calibri"/>
                <w:b/>
              </w:rPr>
            </w:pPr>
            <w:r w:rsidRPr="00677751">
              <w:pict>
                <v:shape id="_x0000_s1027" type="#_x0000_t202" style="position:absolute;margin-left:3.6pt;margin-top:8.9pt;width:224pt;height:77.45pt;z-index:251658240;mso-width-relative:margin;mso-height-relative:margin" stroked="f" strokeweight="2.25pt">
                  <v:stroke dashstyle="1 1" endcap="round"/>
                  <v:textbox style="mso-next-textbox:#_x0000_s1027">
                    <w:txbxContent>
                      <w:p w:rsidR="00D076FF" w:rsidRDefault="00D076FF" w:rsidP="00D076FF">
                        <w:pPr>
                          <w:jc w:val="center"/>
                          <w:rPr>
                            <w:rFonts w:ascii="Arial" w:hAnsi="Arial" w:cs="Arial"/>
                            <w:sz w:val="20"/>
                            <w:szCs w:val="20"/>
                          </w:rPr>
                        </w:pPr>
                        <w:r>
                          <w:rPr>
                            <w:rFonts w:ascii="Arial" w:hAnsi="Arial" w:cs="Arial"/>
                            <w:sz w:val="20"/>
                            <w:szCs w:val="20"/>
                          </w:rPr>
                          <w:t>ΠΕΡΙΦΕΡΕΙΑΚΗ Δ/ΝΣΗ ΠΡΩΤΟΒΑΘΜΙΑΣ ΚΑΙ ΔΕΥΤΕΡΟΒΑΘΜΙΑΣ ΕΚΠΑΙΔΕΥΣΗΣ ΑΤΤΙΚΗΣ</w:t>
                        </w:r>
                      </w:p>
                      <w:p w:rsidR="00D076FF" w:rsidRDefault="00D076FF" w:rsidP="00D076FF">
                        <w:pPr>
                          <w:jc w:val="center"/>
                          <w:rPr>
                            <w:rFonts w:ascii="Arial" w:hAnsi="Arial" w:cs="Arial"/>
                            <w:sz w:val="20"/>
                            <w:szCs w:val="20"/>
                          </w:rPr>
                        </w:pPr>
                        <w:r>
                          <w:rPr>
                            <w:rFonts w:ascii="Arial" w:hAnsi="Arial" w:cs="Arial"/>
                            <w:sz w:val="20"/>
                            <w:szCs w:val="20"/>
                          </w:rPr>
                          <w:t>ΔΙΕΥΘΥΝΣΗ ΔΕΥΤΕΡΟΒΑΘΜΙΑΣ</w:t>
                        </w:r>
                      </w:p>
                      <w:p w:rsidR="00D076FF" w:rsidRDefault="00D076FF" w:rsidP="00D076FF">
                        <w:pPr>
                          <w:jc w:val="center"/>
                          <w:rPr>
                            <w:rFonts w:ascii="Arial" w:hAnsi="Arial" w:cs="Arial"/>
                            <w:sz w:val="20"/>
                            <w:szCs w:val="20"/>
                          </w:rPr>
                        </w:pPr>
                        <w:r>
                          <w:rPr>
                            <w:rFonts w:ascii="Arial" w:hAnsi="Arial" w:cs="Arial"/>
                            <w:sz w:val="20"/>
                            <w:szCs w:val="20"/>
                          </w:rPr>
                          <w:t>ΕΚΠΑΙΔΕΥΣΗΣ Β΄ ΑΘΗΝΑΣ</w:t>
                        </w:r>
                      </w:p>
                      <w:p w:rsidR="00D076FF" w:rsidRDefault="00D076FF" w:rsidP="00D076FF">
                        <w:pPr>
                          <w:jc w:val="center"/>
                          <w:rPr>
                            <w:sz w:val="20"/>
                            <w:szCs w:val="20"/>
                            <w:lang w:val="en-US"/>
                          </w:rPr>
                        </w:pPr>
                      </w:p>
                      <w:p w:rsidR="00D076FF" w:rsidRDefault="00D076FF" w:rsidP="00D076FF">
                        <w:pPr>
                          <w:jc w:val="center"/>
                          <w:rPr>
                            <w:b/>
                            <w:sz w:val="20"/>
                            <w:szCs w:val="20"/>
                          </w:rPr>
                        </w:pPr>
                        <w:r>
                          <w:rPr>
                            <w:b/>
                            <w:sz w:val="20"/>
                            <w:szCs w:val="20"/>
                          </w:rPr>
                          <w:t xml:space="preserve"> </w:t>
                        </w:r>
                      </w:p>
                      <w:p w:rsidR="00D076FF" w:rsidRDefault="00D076FF" w:rsidP="00D076FF">
                        <w:pPr>
                          <w:jc w:val="center"/>
                          <w:rPr>
                            <w:sz w:val="20"/>
                            <w:szCs w:val="20"/>
                          </w:rPr>
                        </w:pPr>
                      </w:p>
                      <w:p w:rsidR="00D076FF" w:rsidRDefault="00D076FF" w:rsidP="00D076FF"/>
                      <w:p w:rsidR="00D076FF" w:rsidRDefault="00D076FF" w:rsidP="00D076FF"/>
                    </w:txbxContent>
                  </v:textbox>
                </v:shape>
              </w:pict>
            </w:r>
          </w:p>
          <w:p w:rsidR="00D076FF" w:rsidRDefault="00D076FF" w:rsidP="00460B43">
            <w:pPr>
              <w:ind w:right="118"/>
              <w:jc w:val="center"/>
              <w:rPr>
                <w:rFonts w:ascii="Calibri" w:hAnsi="Calibri" w:cs="Calibri"/>
                <w:b/>
              </w:rPr>
            </w:pPr>
          </w:p>
          <w:p w:rsidR="00D076FF" w:rsidRPr="00460B43" w:rsidRDefault="00D076FF" w:rsidP="00460B43">
            <w:pPr>
              <w:ind w:right="118"/>
              <w:rPr>
                <w:rFonts w:ascii="Calibri" w:hAnsi="Calibri" w:cs="Calibri"/>
                <w:b/>
              </w:rPr>
            </w:pPr>
          </w:p>
          <w:p w:rsidR="00D076FF" w:rsidRPr="00460B43" w:rsidRDefault="00D076FF" w:rsidP="00460B43">
            <w:pPr>
              <w:ind w:right="118"/>
              <w:rPr>
                <w:rFonts w:ascii="Calibri" w:hAnsi="Calibri" w:cs="Calibri"/>
              </w:rPr>
            </w:pPr>
          </w:p>
          <w:p w:rsidR="00D076FF" w:rsidRPr="00460B43" w:rsidRDefault="00D076FF" w:rsidP="00460B43">
            <w:pPr>
              <w:ind w:right="118"/>
              <w:rPr>
                <w:rFonts w:ascii="Calibri" w:hAnsi="Calibri" w:cs="Calibri"/>
              </w:rPr>
            </w:pPr>
          </w:p>
          <w:p w:rsidR="00D076FF" w:rsidRPr="00460B43" w:rsidRDefault="00D076FF" w:rsidP="00460B43">
            <w:pPr>
              <w:ind w:right="118"/>
              <w:rPr>
                <w:rFonts w:ascii="Calibri" w:hAnsi="Calibri" w:cs="Calibri"/>
              </w:rPr>
            </w:pPr>
          </w:p>
          <w:p w:rsidR="00D076FF" w:rsidRDefault="00D076FF" w:rsidP="00460B43">
            <w:pPr>
              <w:ind w:right="118"/>
              <w:rPr>
                <w:rFonts w:ascii="Calibri" w:hAnsi="Calibri" w:cs="Calibri"/>
                <w:b/>
              </w:rPr>
            </w:pPr>
            <w:r>
              <w:rPr>
                <w:rFonts w:ascii="Calibri" w:hAnsi="Calibri" w:cs="Calibri"/>
                <w:b/>
              </w:rPr>
              <w:t>5</w:t>
            </w:r>
            <w:r>
              <w:rPr>
                <w:rFonts w:ascii="Calibri" w:hAnsi="Calibri" w:cs="Calibri"/>
                <w:b/>
                <w:vertAlign w:val="superscript"/>
              </w:rPr>
              <w:t xml:space="preserve">ο </w:t>
            </w:r>
            <w:r>
              <w:rPr>
                <w:rFonts w:ascii="Calibri" w:hAnsi="Calibri" w:cs="Calibri"/>
                <w:b/>
              </w:rPr>
              <w:t>ΓΥΜΝΑΣΙΟ ΑΜΑΡΟΥΣΙΟΥ</w:t>
            </w:r>
          </w:p>
          <w:p w:rsidR="00D076FF" w:rsidRDefault="00D076FF" w:rsidP="00460B43">
            <w:pPr>
              <w:ind w:right="118"/>
              <w:rPr>
                <w:b/>
                <w:sz w:val="20"/>
                <w:szCs w:val="20"/>
              </w:rPr>
            </w:pPr>
            <w:proofErr w:type="spellStart"/>
            <w:r>
              <w:rPr>
                <w:b/>
                <w:sz w:val="20"/>
                <w:szCs w:val="20"/>
              </w:rPr>
              <w:t>Ταχ</w:t>
            </w:r>
            <w:proofErr w:type="spellEnd"/>
            <w:r>
              <w:rPr>
                <w:b/>
                <w:sz w:val="20"/>
                <w:szCs w:val="20"/>
              </w:rPr>
              <w:t xml:space="preserve">. Δ/νση :  Ευκαλύπτων 39            </w:t>
            </w:r>
          </w:p>
          <w:p w:rsidR="00D076FF" w:rsidRDefault="00D076FF" w:rsidP="00460B43">
            <w:pPr>
              <w:ind w:right="118"/>
              <w:rPr>
                <w:b/>
                <w:sz w:val="20"/>
                <w:szCs w:val="20"/>
              </w:rPr>
            </w:pPr>
            <w:r>
              <w:rPr>
                <w:b/>
                <w:sz w:val="20"/>
                <w:szCs w:val="20"/>
              </w:rPr>
              <w:t>Τ.Κ. –Πόλη :  15126  Μαρούσι</w:t>
            </w:r>
          </w:p>
          <w:p w:rsidR="00D076FF" w:rsidRDefault="00D076FF" w:rsidP="00460B43">
            <w:pPr>
              <w:ind w:right="118"/>
              <w:rPr>
                <w:b/>
                <w:sz w:val="20"/>
                <w:szCs w:val="20"/>
              </w:rPr>
            </w:pPr>
            <w:r>
              <w:rPr>
                <w:b/>
                <w:sz w:val="20"/>
                <w:szCs w:val="20"/>
              </w:rPr>
              <w:t>ΔΙΕΥΘΥΝ</w:t>
            </w:r>
            <w:r>
              <w:rPr>
                <w:b/>
                <w:sz w:val="20"/>
                <w:szCs w:val="20"/>
                <w:lang w:val="en-US"/>
              </w:rPr>
              <w:t>T</w:t>
            </w:r>
            <w:r>
              <w:rPr>
                <w:b/>
                <w:sz w:val="20"/>
                <w:szCs w:val="20"/>
              </w:rPr>
              <w:t>ΗΣ: 210-8050374</w:t>
            </w:r>
          </w:p>
          <w:p w:rsidR="00D076FF" w:rsidRDefault="00D076FF" w:rsidP="00460B43">
            <w:pPr>
              <w:pStyle w:val="a3"/>
              <w:tabs>
                <w:tab w:val="left" w:pos="720"/>
              </w:tabs>
              <w:ind w:right="118"/>
              <w:rPr>
                <w:b/>
                <w:sz w:val="20"/>
                <w:szCs w:val="20"/>
              </w:rPr>
            </w:pPr>
            <w:r>
              <w:rPr>
                <w:b/>
                <w:sz w:val="20"/>
                <w:szCs w:val="20"/>
              </w:rPr>
              <w:t>ΥΠΟΔΙΕΥΘΥΝΤΡΙΑ: 210-8050901</w:t>
            </w:r>
          </w:p>
          <w:p w:rsidR="00D076FF" w:rsidRPr="00D076FF" w:rsidRDefault="00D076FF" w:rsidP="00460B43">
            <w:pPr>
              <w:ind w:right="118"/>
              <w:rPr>
                <w:b/>
                <w:sz w:val="20"/>
                <w:szCs w:val="20"/>
              </w:rPr>
            </w:pPr>
            <w:r>
              <w:rPr>
                <w:b/>
                <w:sz w:val="20"/>
                <w:szCs w:val="20"/>
                <w:lang w:val="en-US"/>
              </w:rPr>
              <w:t>Fax</w:t>
            </w:r>
            <w:r w:rsidRPr="00D076FF">
              <w:rPr>
                <w:b/>
                <w:sz w:val="20"/>
                <w:szCs w:val="20"/>
              </w:rPr>
              <w:t xml:space="preserve">    :210-8050693</w:t>
            </w:r>
          </w:p>
          <w:p w:rsidR="00D076FF" w:rsidRPr="003B13B3" w:rsidRDefault="00D076FF" w:rsidP="00460B43">
            <w:pPr>
              <w:ind w:right="118"/>
              <w:rPr>
                <w:b/>
                <w:sz w:val="20"/>
                <w:szCs w:val="20"/>
              </w:rPr>
            </w:pPr>
            <w:r>
              <w:rPr>
                <w:b/>
                <w:sz w:val="20"/>
                <w:szCs w:val="20"/>
                <w:lang w:val="en-US"/>
              </w:rPr>
              <w:t>mail</w:t>
            </w:r>
            <w:r w:rsidRPr="003B13B3">
              <w:rPr>
                <w:b/>
                <w:sz w:val="20"/>
                <w:szCs w:val="20"/>
              </w:rPr>
              <w:t xml:space="preserve">   : </w:t>
            </w:r>
            <w:hyperlink r:id="rId9" w:history="1">
              <w:r>
                <w:rPr>
                  <w:rStyle w:val="-"/>
                  <w:b/>
                  <w:sz w:val="20"/>
                  <w:szCs w:val="20"/>
                  <w:lang w:val="en-US"/>
                </w:rPr>
                <w:t>mail</w:t>
              </w:r>
              <w:r w:rsidRPr="003B13B3">
                <w:rPr>
                  <w:rStyle w:val="-"/>
                  <w:b/>
                  <w:sz w:val="20"/>
                  <w:szCs w:val="20"/>
                </w:rPr>
                <w:t>@5</w:t>
              </w:r>
              <w:r>
                <w:rPr>
                  <w:rStyle w:val="-"/>
                  <w:b/>
                  <w:sz w:val="20"/>
                  <w:szCs w:val="20"/>
                  <w:lang w:val="en-US"/>
                </w:rPr>
                <w:t>gym</w:t>
              </w:r>
              <w:r w:rsidRPr="003B13B3">
                <w:rPr>
                  <w:rStyle w:val="-"/>
                  <w:b/>
                  <w:sz w:val="20"/>
                  <w:szCs w:val="20"/>
                </w:rPr>
                <w:t>-</w:t>
              </w:r>
              <w:proofErr w:type="spellStart"/>
              <w:r>
                <w:rPr>
                  <w:rStyle w:val="-"/>
                  <w:b/>
                  <w:sz w:val="20"/>
                  <w:szCs w:val="20"/>
                  <w:lang w:val="en-US"/>
                </w:rPr>
                <w:t>amarous</w:t>
              </w:r>
              <w:proofErr w:type="spellEnd"/>
              <w:r w:rsidRPr="003B13B3">
                <w:rPr>
                  <w:rStyle w:val="-"/>
                  <w:b/>
                  <w:sz w:val="20"/>
                  <w:szCs w:val="20"/>
                </w:rPr>
                <w:t>.</w:t>
              </w:r>
              <w:proofErr w:type="spellStart"/>
              <w:r>
                <w:rPr>
                  <w:rStyle w:val="-"/>
                  <w:b/>
                  <w:sz w:val="20"/>
                  <w:szCs w:val="20"/>
                  <w:lang w:val="en-US"/>
                </w:rPr>
                <w:t>att</w:t>
              </w:r>
              <w:proofErr w:type="spellEnd"/>
              <w:r w:rsidRPr="003B13B3">
                <w:rPr>
                  <w:rStyle w:val="-"/>
                  <w:b/>
                  <w:sz w:val="20"/>
                  <w:szCs w:val="20"/>
                </w:rPr>
                <w:t>.</w:t>
              </w:r>
              <w:proofErr w:type="spellStart"/>
              <w:r>
                <w:rPr>
                  <w:rStyle w:val="-"/>
                  <w:b/>
                  <w:sz w:val="20"/>
                  <w:szCs w:val="20"/>
                  <w:lang w:val="en-US"/>
                </w:rPr>
                <w:t>sch</w:t>
              </w:r>
              <w:proofErr w:type="spellEnd"/>
              <w:r w:rsidRPr="003B13B3">
                <w:rPr>
                  <w:rStyle w:val="-"/>
                  <w:b/>
                  <w:sz w:val="20"/>
                  <w:szCs w:val="20"/>
                </w:rPr>
                <w:t>.</w:t>
              </w:r>
              <w:proofErr w:type="spellStart"/>
              <w:r>
                <w:rPr>
                  <w:rStyle w:val="-"/>
                  <w:b/>
                  <w:sz w:val="20"/>
                  <w:szCs w:val="20"/>
                  <w:lang w:val="en-US"/>
                </w:rPr>
                <w:t>gr</w:t>
              </w:r>
              <w:proofErr w:type="spellEnd"/>
            </w:hyperlink>
          </w:p>
          <w:p w:rsidR="00D076FF" w:rsidRPr="003B13B3" w:rsidRDefault="00D076FF" w:rsidP="00460B43">
            <w:pPr>
              <w:ind w:right="118"/>
              <w:rPr>
                <w:b/>
                <w:sz w:val="20"/>
                <w:szCs w:val="20"/>
              </w:rPr>
            </w:pPr>
          </w:p>
          <w:p w:rsidR="00D076FF" w:rsidRPr="003B13B3" w:rsidRDefault="00D076FF" w:rsidP="00460B43">
            <w:pPr>
              <w:ind w:right="118"/>
              <w:rPr>
                <w:b/>
                <w:sz w:val="20"/>
                <w:szCs w:val="20"/>
              </w:rPr>
            </w:pPr>
          </w:p>
          <w:p w:rsidR="00672097" w:rsidRPr="003B13B3" w:rsidRDefault="00672097" w:rsidP="00460B43">
            <w:pPr>
              <w:ind w:right="118"/>
              <w:rPr>
                <w:b/>
                <w:sz w:val="20"/>
                <w:szCs w:val="20"/>
              </w:rPr>
            </w:pPr>
          </w:p>
          <w:p w:rsidR="00672097" w:rsidRPr="003B13B3" w:rsidRDefault="00672097" w:rsidP="00460B43">
            <w:pPr>
              <w:ind w:right="118"/>
              <w:rPr>
                <w:b/>
                <w:sz w:val="20"/>
                <w:szCs w:val="20"/>
              </w:rPr>
            </w:pPr>
          </w:p>
          <w:p w:rsidR="00672097" w:rsidRPr="003B13B3" w:rsidRDefault="00672097" w:rsidP="00460B43">
            <w:pPr>
              <w:ind w:right="118"/>
              <w:rPr>
                <w:b/>
                <w:sz w:val="20"/>
                <w:szCs w:val="20"/>
              </w:rPr>
            </w:pPr>
          </w:p>
          <w:p w:rsidR="00D076FF" w:rsidRPr="003B13B3" w:rsidRDefault="00D076FF" w:rsidP="00460B43">
            <w:pPr>
              <w:ind w:right="118"/>
              <w:rPr>
                <w:b/>
                <w:sz w:val="20"/>
                <w:szCs w:val="20"/>
              </w:rPr>
            </w:pPr>
          </w:p>
        </w:tc>
        <w:tc>
          <w:tcPr>
            <w:tcW w:w="4791" w:type="dxa"/>
          </w:tcPr>
          <w:p w:rsidR="00D076FF" w:rsidRPr="003B13B3" w:rsidRDefault="00D076FF" w:rsidP="00460B43">
            <w:pPr>
              <w:ind w:right="118"/>
              <w:rPr>
                <w:rFonts w:ascii="Calibri" w:hAnsi="Calibri" w:cs="Calibri"/>
              </w:rPr>
            </w:pPr>
          </w:p>
          <w:p w:rsidR="00D076FF" w:rsidRPr="003B13B3" w:rsidRDefault="00D076FF" w:rsidP="00460B43">
            <w:pPr>
              <w:pStyle w:val="a3"/>
              <w:tabs>
                <w:tab w:val="left" w:pos="720"/>
              </w:tabs>
              <w:ind w:right="118"/>
              <w:rPr>
                <w:rFonts w:ascii="Calibri" w:hAnsi="Calibri" w:cs="Calibri"/>
              </w:rPr>
            </w:pPr>
          </w:p>
          <w:p w:rsidR="00D076FF" w:rsidRPr="003B13B3" w:rsidRDefault="00D076FF" w:rsidP="00460B43">
            <w:pPr>
              <w:tabs>
                <w:tab w:val="center" w:pos="2524"/>
              </w:tabs>
              <w:ind w:right="118"/>
              <w:rPr>
                <w:rFonts w:ascii="Calibri" w:hAnsi="Calibri" w:cs="Calibri"/>
              </w:rPr>
            </w:pPr>
            <w:r w:rsidRPr="003B13B3">
              <w:rPr>
                <w:rFonts w:ascii="Calibri" w:hAnsi="Calibri" w:cs="Calibri"/>
              </w:rPr>
              <w:t xml:space="preserve">             </w:t>
            </w:r>
            <w:r w:rsidRPr="003B13B3">
              <w:rPr>
                <w:rFonts w:ascii="Calibri" w:hAnsi="Calibri" w:cs="Calibri"/>
              </w:rPr>
              <w:tab/>
            </w:r>
          </w:p>
          <w:p w:rsidR="00D076FF" w:rsidRPr="008D4A33" w:rsidRDefault="00D076FF" w:rsidP="00460B43">
            <w:pPr>
              <w:ind w:right="118"/>
              <w:rPr>
                <w:rFonts w:ascii="Verdana" w:hAnsi="Verdana" w:cs="Calibri"/>
                <w:b/>
                <w:sz w:val="20"/>
                <w:szCs w:val="20"/>
              </w:rPr>
            </w:pPr>
            <w:r w:rsidRPr="003B13B3">
              <w:rPr>
                <w:rFonts w:ascii="Comic Sans MS" w:hAnsi="Comic Sans MS" w:cs="Calibri"/>
                <w:b/>
              </w:rPr>
              <w:t xml:space="preserve">                 </w:t>
            </w:r>
            <w:r w:rsidR="002F2420">
              <w:rPr>
                <w:rFonts w:ascii="Verdana" w:hAnsi="Verdana" w:cs="Calibri"/>
                <w:b/>
                <w:sz w:val="20"/>
                <w:szCs w:val="20"/>
              </w:rPr>
              <w:t xml:space="preserve">Μαρούσι </w:t>
            </w:r>
            <w:r w:rsidR="00407519">
              <w:rPr>
                <w:rFonts w:ascii="Verdana" w:hAnsi="Verdana" w:cs="Calibri"/>
                <w:b/>
                <w:sz w:val="20"/>
                <w:szCs w:val="20"/>
              </w:rPr>
              <w:t xml:space="preserve"> </w:t>
            </w:r>
            <w:r w:rsidR="008D4A33">
              <w:rPr>
                <w:rFonts w:ascii="Verdana" w:hAnsi="Verdana" w:cs="Calibri"/>
                <w:b/>
                <w:sz w:val="20"/>
                <w:szCs w:val="20"/>
                <w:lang w:val="en-US"/>
              </w:rPr>
              <w:t>23</w:t>
            </w:r>
            <w:r w:rsidR="002F2420">
              <w:rPr>
                <w:rFonts w:ascii="Verdana" w:hAnsi="Verdana" w:cs="Calibri"/>
                <w:b/>
                <w:sz w:val="20"/>
                <w:szCs w:val="20"/>
              </w:rPr>
              <w:t>/</w:t>
            </w:r>
            <w:r w:rsidR="00407519">
              <w:rPr>
                <w:rFonts w:ascii="Verdana" w:hAnsi="Verdana" w:cs="Calibri"/>
                <w:b/>
                <w:sz w:val="20"/>
                <w:szCs w:val="20"/>
              </w:rPr>
              <w:t xml:space="preserve"> </w:t>
            </w:r>
            <w:r w:rsidR="00460B43" w:rsidRPr="003B13B3">
              <w:rPr>
                <w:rFonts w:ascii="Verdana" w:hAnsi="Verdana" w:cs="Calibri"/>
                <w:b/>
                <w:sz w:val="20"/>
                <w:szCs w:val="20"/>
              </w:rPr>
              <w:t>01</w:t>
            </w:r>
            <w:r w:rsidR="003926F6">
              <w:rPr>
                <w:rFonts w:ascii="Verdana" w:hAnsi="Verdana" w:cs="Calibri"/>
                <w:b/>
                <w:sz w:val="20"/>
                <w:szCs w:val="20"/>
              </w:rPr>
              <w:t>/201</w:t>
            </w:r>
            <w:r w:rsidR="003926F6" w:rsidRPr="008D4A33">
              <w:rPr>
                <w:rFonts w:ascii="Verdana" w:hAnsi="Verdana" w:cs="Calibri"/>
                <w:b/>
                <w:sz w:val="20"/>
                <w:szCs w:val="20"/>
              </w:rPr>
              <w:t>8</w:t>
            </w:r>
          </w:p>
          <w:p w:rsidR="00D076FF" w:rsidRDefault="00D076FF" w:rsidP="00460B43">
            <w:pPr>
              <w:tabs>
                <w:tab w:val="left" w:pos="1410"/>
              </w:tabs>
              <w:ind w:right="118"/>
              <w:rPr>
                <w:rFonts w:ascii="Verdana" w:hAnsi="Verdana" w:cs="Calibri"/>
                <w:b/>
                <w:sz w:val="20"/>
                <w:szCs w:val="20"/>
              </w:rPr>
            </w:pPr>
            <w:r>
              <w:rPr>
                <w:rFonts w:ascii="Verdana" w:hAnsi="Verdana" w:cs="Calibri"/>
                <w:b/>
                <w:sz w:val="20"/>
                <w:szCs w:val="20"/>
              </w:rPr>
              <w:tab/>
              <w:t xml:space="preserve">           </w:t>
            </w:r>
          </w:p>
          <w:p w:rsidR="00D076FF" w:rsidRPr="00407519" w:rsidRDefault="00D076FF" w:rsidP="008D4A33">
            <w:pPr>
              <w:tabs>
                <w:tab w:val="left" w:pos="1410"/>
              </w:tabs>
              <w:spacing w:line="360" w:lineRule="auto"/>
              <w:ind w:right="118"/>
              <w:rPr>
                <w:rFonts w:ascii="Verdana" w:hAnsi="Verdana" w:cs="Calibri"/>
                <w:b/>
                <w:sz w:val="20"/>
                <w:szCs w:val="20"/>
              </w:rPr>
            </w:pPr>
            <w:r>
              <w:rPr>
                <w:rFonts w:ascii="Verdana" w:hAnsi="Verdana" w:cs="Calibri"/>
                <w:sz w:val="20"/>
                <w:szCs w:val="20"/>
              </w:rPr>
              <w:t xml:space="preserve">                          </w:t>
            </w:r>
            <w:r>
              <w:rPr>
                <w:rFonts w:ascii="Verdana" w:hAnsi="Verdana" w:cs="Calibri"/>
                <w:b/>
                <w:sz w:val="20"/>
                <w:szCs w:val="20"/>
              </w:rPr>
              <w:t xml:space="preserve">ΑΡ. ΠΡΩΤ. </w:t>
            </w:r>
            <w:r w:rsidR="008D4A33">
              <w:rPr>
                <w:rFonts w:ascii="Verdana" w:hAnsi="Verdana" w:cs="Calibri"/>
                <w:b/>
                <w:sz w:val="20"/>
                <w:szCs w:val="20"/>
                <w:lang w:val="en-US"/>
              </w:rPr>
              <w:t>18</w:t>
            </w:r>
            <w:r w:rsidR="00FD6F8F">
              <w:rPr>
                <w:rFonts w:ascii="Verdana" w:hAnsi="Verdana" w:cs="Calibri"/>
                <w:b/>
                <w:sz w:val="20"/>
                <w:szCs w:val="20"/>
              </w:rPr>
              <w:t xml:space="preserve">      </w:t>
            </w: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sz w:val="20"/>
                <w:szCs w:val="20"/>
              </w:rPr>
            </w:pPr>
          </w:p>
          <w:p w:rsidR="00D076FF" w:rsidRDefault="00D076FF" w:rsidP="00460B43">
            <w:pPr>
              <w:tabs>
                <w:tab w:val="left" w:pos="1410"/>
              </w:tabs>
              <w:ind w:right="118"/>
              <w:rPr>
                <w:rFonts w:ascii="Verdana" w:hAnsi="Verdana" w:cs="Calibri"/>
                <w:b/>
                <w:sz w:val="20"/>
                <w:szCs w:val="20"/>
                <w:u w:val="single"/>
              </w:rPr>
            </w:pPr>
            <w:r>
              <w:rPr>
                <w:rFonts w:ascii="Verdana" w:hAnsi="Verdana" w:cs="Calibri"/>
                <w:b/>
                <w:sz w:val="20"/>
                <w:szCs w:val="20"/>
              </w:rPr>
              <w:t xml:space="preserve">      </w:t>
            </w:r>
            <w:r w:rsidR="00F467F2">
              <w:rPr>
                <w:rFonts w:ascii="Verdana" w:hAnsi="Verdana" w:cs="Calibri"/>
                <w:b/>
                <w:sz w:val="20"/>
                <w:szCs w:val="20"/>
              </w:rPr>
              <w:t xml:space="preserve">                     </w:t>
            </w:r>
            <w:r w:rsidR="009072D7">
              <w:rPr>
                <w:rFonts w:ascii="Verdana" w:hAnsi="Verdana" w:cs="Calibri"/>
                <w:b/>
                <w:sz w:val="20"/>
                <w:szCs w:val="20"/>
              </w:rPr>
              <w:t xml:space="preserve">       </w:t>
            </w:r>
            <w:r w:rsidR="00F467F2">
              <w:rPr>
                <w:rFonts w:ascii="Verdana" w:hAnsi="Verdana" w:cs="Calibri"/>
                <w:b/>
                <w:sz w:val="20"/>
                <w:szCs w:val="20"/>
              </w:rPr>
              <w:t xml:space="preserve"> </w:t>
            </w:r>
            <w:r w:rsidR="000D3E87">
              <w:rPr>
                <w:rFonts w:ascii="Verdana" w:hAnsi="Verdana" w:cs="Calibri"/>
                <w:b/>
                <w:sz w:val="20"/>
                <w:szCs w:val="20"/>
                <w:u w:val="single"/>
              </w:rPr>
              <w:t>ΠΡΟΣ</w:t>
            </w:r>
          </w:p>
          <w:p w:rsidR="000D3E87" w:rsidRDefault="000D3E87" w:rsidP="00460B43">
            <w:pPr>
              <w:tabs>
                <w:tab w:val="left" w:pos="1410"/>
              </w:tabs>
              <w:ind w:right="118"/>
              <w:rPr>
                <w:rFonts w:ascii="Verdana" w:hAnsi="Verdana" w:cs="Calibri"/>
                <w:b/>
                <w:sz w:val="20"/>
                <w:szCs w:val="20"/>
                <w:u w:val="single"/>
              </w:rPr>
            </w:pPr>
          </w:p>
          <w:p w:rsidR="000D3E87" w:rsidRDefault="000D3E87" w:rsidP="00460B43">
            <w:pPr>
              <w:tabs>
                <w:tab w:val="left" w:pos="1410"/>
              </w:tabs>
              <w:ind w:right="118"/>
              <w:rPr>
                <w:rFonts w:ascii="Verdana" w:hAnsi="Verdana" w:cs="Calibri"/>
                <w:b/>
                <w:sz w:val="20"/>
                <w:szCs w:val="20"/>
              </w:rPr>
            </w:pPr>
            <w:r w:rsidRPr="000D3E87">
              <w:rPr>
                <w:rFonts w:ascii="Verdana" w:hAnsi="Verdana" w:cs="Calibri"/>
                <w:b/>
                <w:sz w:val="20"/>
                <w:szCs w:val="20"/>
              </w:rPr>
              <w:t xml:space="preserve">                    </w:t>
            </w:r>
            <w:r>
              <w:rPr>
                <w:rFonts w:ascii="Verdana" w:hAnsi="Verdana" w:cs="Calibri"/>
                <w:b/>
                <w:sz w:val="20"/>
                <w:szCs w:val="20"/>
              </w:rPr>
              <w:t xml:space="preserve">     </w:t>
            </w:r>
            <w:r w:rsidRPr="000D3E87">
              <w:rPr>
                <w:rFonts w:ascii="Verdana" w:hAnsi="Verdana" w:cs="Calibri"/>
                <w:b/>
                <w:sz w:val="20"/>
                <w:szCs w:val="20"/>
              </w:rPr>
              <w:t xml:space="preserve"> Δ.Δ.Ε. </w:t>
            </w:r>
            <w:proofErr w:type="spellStart"/>
            <w:r w:rsidRPr="000D3E87">
              <w:rPr>
                <w:rFonts w:ascii="Verdana" w:hAnsi="Verdana" w:cs="Calibri"/>
                <w:b/>
                <w:sz w:val="20"/>
                <w:szCs w:val="20"/>
              </w:rPr>
              <w:t>Β΄Αθήνας</w:t>
            </w:r>
            <w:proofErr w:type="spellEnd"/>
          </w:p>
          <w:p w:rsidR="000D3E87" w:rsidRPr="008D4A33" w:rsidRDefault="000D3E87" w:rsidP="00460B43">
            <w:pPr>
              <w:tabs>
                <w:tab w:val="left" w:pos="1410"/>
              </w:tabs>
              <w:ind w:right="118"/>
              <w:rPr>
                <w:rFonts w:ascii="Verdana" w:hAnsi="Verdana" w:cs="Calibri"/>
                <w:b/>
                <w:sz w:val="20"/>
                <w:szCs w:val="20"/>
              </w:rPr>
            </w:pPr>
            <w:r>
              <w:rPr>
                <w:rFonts w:ascii="Verdana" w:hAnsi="Verdana" w:cs="Calibri"/>
                <w:b/>
                <w:sz w:val="20"/>
                <w:szCs w:val="20"/>
              </w:rPr>
              <w:t xml:space="preserve">          </w:t>
            </w:r>
            <w:r w:rsidR="003926F6">
              <w:rPr>
                <w:rFonts w:ascii="Verdana" w:hAnsi="Verdana" w:cs="Calibri"/>
                <w:b/>
                <w:sz w:val="20"/>
                <w:szCs w:val="20"/>
              </w:rPr>
              <w:t xml:space="preserve">              </w:t>
            </w:r>
          </w:p>
          <w:p w:rsidR="00F467F2" w:rsidRDefault="00D076FF" w:rsidP="00460B43">
            <w:pPr>
              <w:tabs>
                <w:tab w:val="left" w:pos="1410"/>
              </w:tabs>
              <w:ind w:right="118"/>
              <w:rPr>
                <w:rFonts w:ascii="Verdana" w:hAnsi="Verdana"/>
                <w:sz w:val="18"/>
                <w:szCs w:val="18"/>
              </w:rPr>
            </w:pPr>
            <w:r>
              <w:rPr>
                <w:rFonts w:ascii="Verdana" w:hAnsi="Verdana" w:cs="Calibri"/>
                <w:b/>
                <w:sz w:val="20"/>
                <w:szCs w:val="20"/>
              </w:rPr>
              <w:t xml:space="preserve">                     </w:t>
            </w:r>
            <w:r>
              <w:rPr>
                <w:rFonts w:ascii="Verdana" w:hAnsi="Verdana"/>
                <w:sz w:val="18"/>
                <w:szCs w:val="18"/>
              </w:rPr>
              <w:t xml:space="preserve"> </w:t>
            </w:r>
            <w:r w:rsidR="00936A88">
              <w:rPr>
                <w:rFonts w:ascii="Verdana" w:hAnsi="Verdana"/>
                <w:sz w:val="18"/>
                <w:szCs w:val="18"/>
              </w:rPr>
              <w:t xml:space="preserve">          </w:t>
            </w:r>
          </w:p>
          <w:p w:rsidR="00F467F2" w:rsidRPr="00F467F2" w:rsidRDefault="00F467F2" w:rsidP="00460B43">
            <w:pPr>
              <w:tabs>
                <w:tab w:val="left" w:pos="1410"/>
              </w:tabs>
              <w:ind w:right="118"/>
              <w:rPr>
                <w:rFonts w:ascii="Verdana" w:hAnsi="Verdana"/>
                <w:sz w:val="18"/>
                <w:szCs w:val="18"/>
              </w:rPr>
            </w:pPr>
          </w:p>
        </w:tc>
      </w:tr>
    </w:tbl>
    <w:p w:rsidR="00460B43" w:rsidRPr="00FE18AE" w:rsidRDefault="00460B43" w:rsidP="00460B43">
      <w:pPr>
        <w:ind w:right="118"/>
        <w:rPr>
          <w:rFonts w:asciiTheme="minorHAnsi" w:hAnsiTheme="minorHAnsi"/>
          <w:b/>
          <w:sz w:val="28"/>
          <w:szCs w:val="28"/>
        </w:rPr>
      </w:pPr>
      <w:bookmarkStart w:id="0" w:name="_GoBack"/>
      <w:bookmarkEnd w:id="0"/>
      <w:r w:rsidRPr="00FE18AE">
        <w:rPr>
          <w:rFonts w:asciiTheme="minorHAnsi" w:hAnsiTheme="minorHAnsi"/>
          <w:b/>
          <w:sz w:val="28"/>
          <w:szCs w:val="28"/>
        </w:rPr>
        <w:t>ΘΕΜΑ:</w:t>
      </w:r>
      <w:r w:rsidRPr="00FE18AE">
        <w:rPr>
          <w:rFonts w:asciiTheme="minorHAnsi" w:hAnsiTheme="minorHAnsi"/>
          <w:b/>
        </w:rPr>
        <w:t xml:space="preserve"> </w:t>
      </w:r>
      <w:r w:rsidRPr="00FE18AE">
        <w:rPr>
          <w:rFonts w:asciiTheme="minorHAnsi" w:hAnsiTheme="minorHAnsi"/>
          <w:b/>
          <w:sz w:val="28"/>
          <w:szCs w:val="28"/>
        </w:rPr>
        <w:t>«Πρόσκληση εκδήλωσης ενδιαφέροντος ταξιδιωτικών γραφείων για πραγματοποίηση Εκπαιδευτικής επίσκεψης στο πλαίσιο πολιτιστικού προγράμματος  στη Χίο».</w:t>
      </w:r>
    </w:p>
    <w:p w:rsidR="00460B43" w:rsidRPr="00FE18AE" w:rsidRDefault="00460B43" w:rsidP="003B13B3">
      <w:pPr>
        <w:ind w:right="118"/>
        <w:rPr>
          <w:rFonts w:asciiTheme="minorHAnsi" w:hAnsiTheme="minorHAnsi"/>
          <w:b/>
          <w:sz w:val="28"/>
          <w:szCs w:val="28"/>
        </w:rPr>
      </w:pPr>
      <w:proofErr w:type="spellStart"/>
      <w:r w:rsidRPr="00FE18AE">
        <w:rPr>
          <w:rFonts w:asciiTheme="minorHAnsi" w:hAnsiTheme="minorHAnsi"/>
          <w:b/>
          <w:sz w:val="28"/>
          <w:szCs w:val="28"/>
        </w:rPr>
        <w:t>Σχετ</w:t>
      </w:r>
      <w:proofErr w:type="spellEnd"/>
      <w:r w:rsidRPr="00FE18AE">
        <w:rPr>
          <w:rFonts w:asciiTheme="minorHAnsi" w:hAnsiTheme="minorHAnsi"/>
          <w:b/>
          <w:sz w:val="28"/>
          <w:szCs w:val="28"/>
        </w:rPr>
        <w:t>: Υ.Α.</w:t>
      </w:r>
      <w:r w:rsidR="003B13B3">
        <w:rPr>
          <w:rFonts w:asciiTheme="minorHAnsi" w:hAnsiTheme="minorHAnsi"/>
          <w:b/>
          <w:sz w:val="28"/>
          <w:szCs w:val="28"/>
        </w:rPr>
        <w:t xml:space="preserve">  ΥΠ.Π.Ε.Θ. 33120/ΓΔ4/28-2-2017</w:t>
      </w:r>
    </w:p>
    <w:p w:rsidR="00460B43" w:rsidRPr="00FE18AE" w:rsidRDefault="00460B43" w:rsidP="00460B43">
      <w:pPr>
        <w:ind w:right="118"/>
        <w:rPr>
          <w:rFonts w:asciiTheme="minorHAnsi" w:hAnsiTheme="minorHAnsi"/>
          <w:b/>
        </w:rPr>
      </w:pPr>
    </w:p>
    <w:p w:rsidR="00460B43" w:rsidRPr="00FE18AE" w:rsidRDefault="00460B43" w:rsidP="00460B43">
      <w:pPr>
        <w:ind w:right="118"/>
        <w:rPr>
          <w:rFonts w:asciiTheme="minorHAnsi" w:hAnsiTheme="minorHAnsi"/>
          <w:color w:val="000000"/>
        </w:rPr>
      </w:pPr>
      <w:r w:rsidRPr="00FE18AE">
        <w:rPr>
          <w:rFonts w:asciiTheme="minorHAnsi" w:hAnsiTheme="minorHAnsi"/>
        </w:rPr>
        <w:t xml:space="preserve"> </w:t>
      </w:r>
    </w:p>
    <w:p w:rsidR="00460B43" w:rsidRPr="00FE18AE" w:rsidRDefault="00460B43" w:rsidP="00460B43">
      <w:pPr>
        <w:pStyle w:val="2"/>
        <w:framePr w:hSpace="180" w:wrap="around" w:hAnchor="page" w:x="1153" w:y="2100"/>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olor w:val="000000"/>
          <w:sz w:val="24"/>
          <w:szCs w:val="24"/>
        </w:rPr>
        <w:t xml:space="preserve"> </w:t>
      </w:r>
    </w:p>
    <w:p w:rsidR="00460B43" w:rsidRPr="00FE18AE" w:rsidRDefault="00460B43" w:rsidP="00460B43">
      <w:pPr>
        <w:ind w:right="118"/>
        <w:rPr>
          <w:rFonts w:asciiTheme="minorHAnsi" w:hAnsiTheme="minorHAnsi"/>
          <w:color w:val="000000"/>
        </w:rPr>
      </w:pPr>
      <w:r w:rsidRPr="00FE18AE">
        <w:rPr>
          <w:rFonts w:asciiTheme="minorHAnsi" w:hAnsiTheme="minorHAnsi"/>
          <w:b/>
          <w:color w:val="000000"/>
        </w:rPr>
        <w:t>Α. ΠΡΟΟΡΙΣΜΟΣ:</w:t>
      </w:r>
      <w:r w:rsidRPr="00FE18AE">
        <w:rPr>
          <w:rFonts w:asciiTheme="minorHAnsi" w:hAnsiTheme="minorHAnsi"/>
          <w:color w:val="000000"/>
        </w:rPr>
        <w:t xml:space="preserve"> </w:t>
      </w:r>
      <w:r w:rsidRPr="00FE18AE">
        <w:rPr>
          <w:rFonts w:asciiTheme="minorHAnsi" w:hAnsiTheme="minorHAnsi"/>
          <w:b/>
          <w:color w:val="000000"/>
        </w:rPr>
        <w:t>ΧΙΟΣ</w:t>
      </w:r>
    </w:p>
    <w:p w:rsidR="00460B43" w:rsidRPr="00FE18AE" w:rsidRDefault="00460B43" w:rsidP="00460B43">
      <w:pPr>
        <w:ind w:right="118"/>
        <w:rPr>
          <w:rFonts w:asciiTheme="minorHAnsi" w:hAnsiTheme="minorHAnsi"/>
          <w:b/>
          <w:color w:val="000000"/>
        </w:rPr>
      </w:pPr>
      <w:r w:rsidRPr="00FE18AE">
        <w:rPr>
          <w:rFonts w:asciiTheme="minorHAnsi" w:hAnsiTheme="minorHAnsi"/>
          <w:color w:val="000000"/>
        </w:rPr>
        <w:t xml:space="preserve">ΗΜΕΡΟΜΗΝΙΑ: </w:t>
      </w:r>
      <w:r w:rsidRPr="00FE18AE">
        <w:rPr>
          <w:rFonts w:asciiTheme="minorHAnsi" w:hAnsiTheme="minorHAnsi"/>
          <w:b/>
          <w:color w:val="000000"/>
        </w:rPr>
        <w:t>26/04/2018 – 29/04/2018</w:t>
      </w:r>
    </w:p>
    <w:p w:rsidR="00460B43" w:rsidRPr="00FE18AE" w:rsidRDefault="00460B43" w:rsidP="00460B43">
      <w:pPr>
        <w:ind w:right="118"/>
        <w:rPr>
          <w:rFonts w:asciiTheme="minorHAnsi" w:hAnsiTheme="minorHAnsi"/>
          <w:color w:val="000000"/>
        </w:rPr>
      </w:pPr>
      <w:r w:rsidRPr="00FE18AE">
        <w:rPr>
          <w:rFonts w:asciiTheme="minorHAnsi" w:hAnsiTheme="minorHAnsi"/>
          <w:color w:val="000000"/>
        </w:rPr>
        <w:t>4 ημέρες—3 διανυκτερεύσεις</w:t>
      </w:r>
    </w:p>
    <w:p w:rsidR="00460B43" w:rsidRPr="00FE18AE" w:rsidRDefault="00460B43" w:rsidP="00460B43">
      <w:pPr>
        <w:ind w:right="118"/>
        <w:rPr>
          <w:rFonts w:asciiTheme="minorHAnsi" w:hAnsiTheme="minorHAnsi"/>
          <w:b/>
          <w:color w:val="000000"/>
        </w:rPr>
      </w:pPr>
      <w:r w:rsidRPr="00FE18AE">
        <w:rPr>
          <w:rFonts w:asciiTheme="minorHAnsi" w:hAnsiTheme="minorHAnsi"/>
          <w:b/>
          <w:color w:val="000000"/>
        </w:rPr>
        <w:t>Β. ΑΡΙΘΜΟΣ ΣΥΜΜΕΤΕΧΟΝΤΩΝ:</w:t>
      </w:r>
      <w:r w:rsidRPr="00FE18AE">
        <w:rPr>
          <w:rFonts w:asciiTheme="minorHAnsi" w:hAnsiTheme="minorHAnsi"/>
          <w:color w:val="000000"/>
        </w:rPr>
        <w:t xml:space="preserve"> </w:t>
      </w:r>
      <w:r w:rsidRPr="00FE18AE">
        <w:rPr>
          <w:rFonts w:asciiTheme="minorHAnsi" w:hAnsiTheme="minorHAnsi"/>
          <w:b/>
          <w:color w:val="000000"/>
        </w:rPr>
        <w:t xml:space="preserve">30 </w:t>
      </w:r>
      <w:r w:rsidRPr="00FE18AE">
        <w:rPr>
          <w:rFonts w:asciiTheme="minorHAnsi" w:hAnsiTheme="minorHAnsi"/>
          <w:color w:val="000000"/>
        </w:rPr>
        <w:t xml:space="preserve">μαθητές και </w:t>
      </w:r>
      <w:r w:rsidRPr="00FE18AE">
        <w:rPr>
          <w:rFonts w:asciiTheme="minorHAnsi" w:hAnsiTheme="minorHAnsi"/>
          <w:b/>
          <w:color w:val="000000"/>
        </w:rPr>
        <w:t xml:space="preserve">3 </w:t>
      </w:r>
      <w:r w:rsidRPr="00FE18AE">
        <w:rPr>
          <w:rFonts w:asciiTheme="minorHAnsi" w:hAnsiTheme="minorHAnsi"/>
          <w:color w:val="000000"/>
        </w:rPr>
        <w:t>εκπαιδευτικοί</w:t>
      </w:r>
    </w:p>
    <w:p w:rsidR="00460B43" w:rsidRPr="00FE18AE" w:rsidRDefault="00460B43" w:rsidP="00460B43">
      <w:pPr>
        <w:pStyle w:val="2"/>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s="Times New Roman"/>
          <w:b/>
          <w:color w:val="000000"/>
          <w:sz w:val="24"/>
          <w:szCs w:val="24"/>
        </w:rPr>
        <w:t>Γ. ΜΕΤΑΦΟΡΙΚΟ ΜΕΣΟ:</w:t>
      </w:r>
      <w:r w:rsidRPr="00FE18AE">
        <w:rPr>
          <w:rFonts w:asciiTheme="minorHAnsi" w:hAnsiTheme="minorHAnsi" w:cs="Times New Roman"/>
          <w:color w:val="000000"/>
          <w:sz w:val="24"/>
          <w:szCs w:val="24"/>
        </w:rPr>
        <w:t xml:space="preserve"> </w:t>
      </w:r>
    </w:p>
    <w:p w:rsidR="00460B43" w:rsidRPr="00FE18AE" w:rsidRDefault="00460B43" w:rsidP="00460B43">
      <w:pPr>
        <w:pStyle w:val="2"/>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s="Times New Roman"/>
          <w:color w:val="000000"/>
          <w:sz w:val="24"/>
          <w:szCs w:val="24"/>
        </w:rPr>
        <w:t xml:space="preserve"> α. Αεροπλάνο: Αναχώρηση για Χίο με την πρώτη πρωινή πτήση.</w:t>
      </w:r>
    </w:p>
    <w:p w:rsidR="00460B43" w:rsidRPr="00FE18AE" w:rsidRDefault="00460B43" w:rsidP="00460B43">
      <w:pPr>
        <w:pStyle w:val="2"/>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s="Times New Roman"/>
          <w:color w:val="000000"/>
          <w:sz w:val="24"/>
          <w:szCs w:val="24"/>
        </w:rPr>
        <w:t xml:space="preserve">                        </w:t>
      </w:r>
      <w:r w:rsidR="00FE18AE" w:rsidRPr="00FE18AE">
        <w:rPr>
          <w:rFonts w:asciiTheme="minorHAnsi" w:hAnsiTheme="minorHAnsi" w:cs="Times New Roman"/>
          <w:color w:val="000000"/>
          <w:sz w:val="24"/>
          <w:szCs w:val="24"/>
        </w:rPr>
        <w:t xml:space="preserve"> </w:t>
      </w:r>
      <w:r w:rsidRPr="00FE18AE">
        <w:rPr>
          <w:rFonts w:asciiTheme="minorHAnsi" w:hAnsiTheme="minorHAnsi" w:cs="Times New Roman"/>
          <w:color w:val="000000"/>
          <w:sz w:val="24"/>
          <w:szCs w:val="24"/>
        </w:rPr>
        <w:t xml:space="preserve">Επιστροφή: με βραδινή πτήση από τη Χίο. </w:t>
      </w:r>
    </w:p>
    <w:p w:rsidR="00460B43" w:rsidRPr="00FE18AE" w:rsidRDefault="00460B43" w:rsidP="002A57C7">
      <w:pPr>
        <w:pStyle w:val="2"/>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s="Times New Roman"/>
          <w:color w:val="000000"/>
          <w:sz w:val="24"/>
          <w:szCs w:val="24"/>
        </w:rPr>
        <w:t>β. Σύγχρονο τουριστικό λεωφορείο για όλες τις μετακινήσεις με βάση το πρόγραμμα που θα                υποδείξει το σχολείο με τις απαραίτητες προδιαγραφές ασφαλείας, καθ’</w:t>
      </w:r>
      <w:r w:rsidR="002A57C7" w:rsidRPr="00FE18AE">
        <w:rPr>
          <w:rFonts w:asciiTheme="minorHAnsi" w:hAnsiTheme="minorHAnsi" w:cs="Times New Roman"/>
          <w:color w:val="000000"/>
          <w:sz w:val="24"/>
          <w:szCs w:val="24"/>
        </w:rPr>
        <w:t xml:space="preserve"> </w:t>
      </w:r>
      <w:r w:rsidRPr="00FE18AE">
        <w:rPr>
          <w:rFonts w:asciiTheme="minorHAnsi" w:hAnsiTheme="minorHAnsi" w:cs="Times New Roman"/>
          <w:color w:val="000000"/>
          <w:sz w:val="24"/>
          <w:szCs w:val="24"/>
        </w:rPr>
        <w:t>όλη τη διάρκεια της               εκδρομής. Το πούλμαν να είναι σε αρίστη κατάσταση – κλιματιζόμενο, να πληροί όλες τις               προδιαγραφές ασφαλείας και να είναι σε αποκλειστική διάθεση καθ’</w:t>
      </w:r>
      <w:r w:rsidR="002A57C7" w:rsidRPr="00FE18AE">
        <w:rPr>
          <w:rFonts w:asciiTheme="minorHAnsi" w:hAnsiTheme="minorHAnsi" w:cs="Times New Roman"/>
          <w:color w:val="000000"/>
          <w:sz w:val="24"/>
          <w:szCs w:val="24"/>
        </w:rPr>
        <w:t xml:space="preserve"> </w:t>
      </w:r>
      <w:r w:rsidRPr="00FE18AE">
        <w:rPr>
          <w:rFonts w:asciiTheme="minorHAnsi" w:hAnsiTheme="minorHAnsi" w:cs="Times New Roman"/>
          <w:color w:val="000000"/>
          <w:sz w:val="24"/>
          <w:szCs w:val="24"/>
        </w:rPr>
        <w:t xml:space="preserve">όλη τη διάρκεια της                εκδρομής και όλο το εικοσιτετράωρο. Επίσης μεταφορά από το χώρο του σχολείου προς το               αεροδρόμιο κατά την αναχώρηση και αντίστροφα κατά την επιστροφή. </w:t>
      </w:r>
      <w:r w:rsidR="002A57C7" w:rsidRPr="00FE18AE">
        <w:rPr>
          <w:rFonts w:asciiTheme="minorHAnsi" w:hAnsiTheme="minorHAnsi" w:cs="Times New Roman"/>
          <w:color w:val="000000"/>
          <w:sz w:val="24"/>
          <w:szCs w:val="24"/>
        </w:rPr>
        <w:t xml:space="preserve"> </w:t>
      </w:r>
      <w:r w:rsidRPr="00FE18AE">
        <w:rPr>
          <w:rFonts w:asciiTheme="minorHAnsi" w:hAnsiTheme="minorHAnsi" w:cs="Times New Roman"/>
          <w:color w:val="000000"/>
          <w:sz w:val="24"/>
          <w:szCs w:val="24"/>
        </w:rPr>
        <w:t xml:space="preserve">              Να περιλαμβάνονται οι φόροι αεροδρομίων και οι αποσκευές, καθώς και τα διόδια.</w:t>
      </w:r>
    </w:p>
    <w:p w:rsidR="00460B43" w:rsidRPr="00FE18AE" w:rsidRDefault="00460B43" w:rsidP="00460B43">
      <w:pPr>
        <w:pStyle w:val="2"/>
        <w:tabs>
          <w:tab w:val="left" w:pos="0"/>
          <w:tab w:val="left" w:pos="180"/>
        </w:tabs>
        <w:ind w:right="118"/>
        <w:jc w:val="both"/>
        <w:rPr>
          <w:rFonts w:asciiTheme="minorHAnsi" w:hAnsiTheme="minorHAnsi" w:cs="Times New Roman"/>
          <w:color w:val="000000"/>
          <w:sz w:val="24"/>
          <w:szCs w:val="24"/>
        </w:rPr>
      </w:pPr>
    </w:p>
    <w:p w:rsidR="00460B43" w:rsidRPr="00FE18AE" w:rsidRDefault="00460B43" w:rsidP="002A57C7">
      <w:pPr>
        <w:pStyle w:val="2"/>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s="Times New Roman"/>
          <w:color w:val="000000"/>
          <w:sz w:val="24"/>
          <w:szCs w:val="24"/>
        </w:rPr>
        <w:t xml:space="preserve">              </w:t>
      </w:r>
      <w:r w:rsidRPr="00FE18AE">
        <w:rPr>
          <w:rFonts w:asciiTheme="minorHAnsi" w:hAnsiTheme="minorHAnsi" w:cs="Times New Roman"/>
          <w:b/>
          <w:color w:val="000000"/>
          <w:sz w:val="24"/>
          <w:szCs w:val="24"/>
        </w:rPr>
        <w:t>Δ. ΚΑΤΗΓΟΡΙΑ ΚΑΤΑΛΥΜΑΤΟΣ:</w:t>
      </w:r>
      <w:r w:rsidRPr="00FE18AE">
        <w:rPr>
          <w:rFonts w:asciiTheme="minorHAnsi" w:hAnsiTheme="minorHAnsi" w:cs="Times New Roman"/>
          <w:color w:val="000000"/>
          <w:sz w:val="24"/>
          <w:szCs w:val="24"/>
        </w:rPr>
        <w:t xml:space="preserve"> Ξενοδοχείο 4*στην Χίο σε απόσταση το πολύ 1 χιλιομέτρου από τη χώρα της Χίου με ημιδιατροφή σε μπουφέ. Δωμάτια δίκλινα ή τρίκλινα</w:t>
      </w:r>
      <w:r w:rsidR="002A57C7" w:rsidRPr="00FE18AE">
        <w:rPr>
          <w:rFonts w:asciiTheme="minorHAnsi" w:hAnsiTheme="minorHAnsi" w:cs="Times New Roman"/>
          <w:color w:val="000000"/>
          <w:sz w:val="24"/>
          <w:szCs w:val="24"/>
        </w:rPr>
        <w:t xml:space="preserve"> </w:t>
      </w:r>
      <w:r w:rsidRPr="00FE18AE">
        <w:rPr>
          <w:rFonts w:asciiTheme="minorHAnsi" w:hAnsiTheme="minorHAnsi" w:cs="Times New Roman"/>
          <w:color w:val="000000"/>
          <w:sz w:val="24"/>
          <w:szCs w:val="24"/>
        </w:rPr>
        <w:t>για τους μαθητές και μονόκλινα για τους καθηγητές.</w:t>
      </w:r>
    </w:p>
    <w:p w:rsidR="00460B43" w:rsidRPr="00FE18AE" w:rsidRDefault="00460B43" w:rsidP="00460B43">
      <w:pPr>
        <w:pStyle w:val="2"/>
        <w:tabs>
          <w:tab w:val="left" w:pos="0"/>
          <w:tab w:val="left" w:pos="180"/>
        </w:tabs>
        <w:ind w:right="118"/>
        <w:jc w:val="both"/>
        <w:rPr>
          <w:rFonts w:asciiTheme="minorHAnsi" w:hAnsiTheme="minorHAnsi" w:cs="Times New Roman"/>
          <w:color w:val="000000"/>
          <w:sz w:val="24"/>
          <w:szCs w:val="24"/>
        </w:rPr>
      </w:pPr>
      <w:r w:rsidRPr="00FE18AE">
        <w:rPr>
          <w:rFonts w:asciiTheme="minorHAnsi" w:hAnsiTheme="minorHAnsi" w:cs="Times New Roman"/>
          <w:color w:val="000000"/>
          <w:sz w:val="24"/>
          <w:szCs w:val="24"/>
        </w:rPr>
        <w:t xml:space="preserve">                            </w:t>
      </w:r>
    </w:p>
    <w:p w:rsidR="00460B43" w:rsidRPr="00FE18AE" w:rsidRDefault="00460B43" w:rsidP="00460B43">
      <w:pPr>
        <w:pStyle w:val="2"/>
        <w:tabs>
          <w:tab w:val="left" w:pos="0"/>
          <w:tab w:val="left" w:pos="180"/>
        </w:tabs>
        <w:ind w:right="118"/>
        <w:jc w:val="both"/>
        <w:rPr>
          <w:rFonts w:asciiTheme="minorHAnsi" w:hAnsiTheme="minorHAnsi" w:cs="Times New Roman"/>
          <w:b/>
          <w:color w:val="000000"/>
          <w:sz w:val="28"/>
          <w:szCs w:val="28"/>
        </w:rPr>
      </w:pPr>
      <w:r w:rsidRPr="00FE18AE">
        <w:rPr>
          <w:rFonts w:asciiTheme="minorHAnsi" w:hAnsiTheme="minorHAnsi" w:cs="Times New Roman"/>
          <w:color w:val="000000"/>
          <w:sz w:val="24"/>
          <w:szCs w:val="24"/>
        </w:rPr>
        <w:t xml:space="preserve">             </w:t>
      </w:r>
      <w:r w:rsidRPr="00FE18AE">
        <w:rPr>
          <w:rFonts w:asciiTheme="minorHAnsi" w:hAnsiTheme="minorHAnsi" w:cs="Times New Roman"/>
          <w:b/>
          <w:color w:val="000000"/>
          <w:sz w:val="28"/>
          <w:szCs w:val="28"/>
        </w:rPr>
        <w:t>Ε. Λοιπές υπηρεσίες</w:t>
      </w:r>
      <w:r w:rsidR="007B79BB" w:rsidRPr="00FE18AE">
        <w:rPr>
          <w:rFonts w:asciiTheme="minorHAnsi" w:hAnsiTheme="minorHAnsi" w:cs="Times New Roman"/>
          <w:b/>
          <w:color w:val="000000"/>
          <w:sz w:val="28"/>
          <w:szCs w:val="28"/>
        </w:rPr>
        <w:t xml:space="preserve"> </w:t>
      </w:r>
      <w:r w:rsidRPr="00FE18AE">
        <w:rPr>
          <w:rFonts w:asciiTheme="minorHAnsi" w:hAnsiTheme="minorHAnsi" w:cs="Times New Roman"/>
          <w:b/>
          <w:color w:val="000000"/>
          <w:sz w:val="28"/>
          <w:szCs w:val="28"/>
        </w:rPr>
        <w:t>—παροχές -- δεσμεύσεις</w:t>
      </w:r>
    </w:p>
    <w:p w:rsidR="00460B43" w:rsidRPr="00FE18AE" w:rsidRDefault="00460B43" w:rsidP="00460B43">
      <w:pPr>
        <w:ind w:right="118"/>
        <w:rPr>
          <w:rFonts w:asciiTheme="minorHAnsi" w:hAnsiTheme="minorHAnsi"/>
        </w:rPr>
      </w:pPr>
      <w:r w:rsidRPr="00FE18AE">
        <w:rPr>
          <w:rFonts w:asciiTheme="minorHAnsi" w:hAnsiTheme="minorHAnsi"/>
        </w:rPr>
        <w:t xml:space="preserve"> Στην προσφορά θα πρέπει υποχρεωτικά να υπάρχουν για τη συμμετοχή στο διαγωνισμό τα </w:t>
      </w:r>
    </w:p>
    <w:p w:rsidR="00460B43" w:rsidRPr="00FE18AE" w:rsidRDefault="00460B43" w:rsidP="00460B43">
      <w:pPr>
        <w:ind w:right="118"/>
        <w:rPr>
          <w:rFonts w:asciiTheme="minorHAnsi" w:hAnsiTheme="minorHAnsi"/>
        </w:rPr>
      </w:pPr>
      <w:r w:rsidRPr="00FE18AE">
        <w:rPr>
          <w:rFonts w:asciiTheme="minorHAnsi" w:hAnsiTheme="minorHAnsi"/>
        </w:rPr>
        <w:t xml:space="preserve">             εξής:   </w:t>
      </w:r>
    </w:p>
    <w:p w:rsidR="00460B43" w:rsidRPr="00FE18AE" w:rsidRDefault="00460B43" w:rsidP="00460B43">
      <w:pPr>
        <w:ind w:right="118"/>
        <w:rPr>
          <w:rFonts w:asciiTheme="minorHAnsi" w:hAnsiTheme="minorHAnsi"/>
        </w:rPr>
      </w:pPr>
      <w:r w:rsidRPr="00FE18AE">
        <w:rPr>
          <w:rFonts w:asciiTheme="minorHAnsi" w:hAnsiTheme="minorHAnsi"/>
        </w:rPr>
        <w:t xml:space="preserve">             </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lastRenderedPageBreak/>
        <w:t>Αεροπορικά εισιτήρια Αθήνα</w:t>
      </w:r>
      <w:r w:rsidR="007B79BB" w:rsidRPr="00FE18AE">
        <w:rPr>
          <w:rFonts w:asciiTheme="minorHAnsi" w:hAnsiTheme="minorHAnsi"/>
          <w:sz w:val="24"/>
          <w:szCs w:val="24"/>
        </w:rPr>
        <w:t xml:space="preserve"> </w:t>
      </w:r>
      <w:r w:rsidRPr="00FE18AE">
        <w:rPr>
          <w:rFonts w:asciiTheme="minorHAnsi" w:hAnsiTheme="minorHAnsi"/>
          <w:sz w:val="24"/>
          <w:szCs w:val="24"/>
        </w:rPr>
        <w:t>—Χίος και Χίος</w:t>
      </w:r>
      <w:r w:rsidR="007B79BB" w:rsidRPr="00FE18AE">
        <w:rPr>
          <w:rFonts w:asciiTheme="minorHAnsi" w:hAnsiTheme="minorHAnsi"/>
          <w:sz w:val="24"/>
          <w:szCs w:val="24"/>
        </w:rPr>
        <w:t xml:space="preserve"> </w:t>
      </w:r>
      <w:r w:rsidRPr="00FE18AE">
        <w:rPr>
          <w:rFonts w:asciiTheme="minorHAnsi" w:hAnsiTheme="minorHAnsi"/>
          <w:sz w:val="24"/>
          <w:szCs w:val="24"/>
        </w:rPr>
        <w:t>—</w:t>
      </w:r>
      <w:r w:rsidR="007B79BB" w:rsidRPr="00FE18AE">
        <w:rPr>
          <w:rFonts w:asciiTheme="minorHAnsi" w:hAnsiTheme="minorHAnsi"/>
          <w:sz w:val="24"/>
          <w:szCs w:val="24"/>
        </w:rPr>
        <w:t xml:space="preserve">  </w:t>
      </w:r>
      <w:r w:rsidRPr="00FE18AE">
        <w:rPr>
          <w:rFonts w:asciiTheme="minorHAnsi" w:hAnsiTheme="minorHAnsi"/>
          <w:sz w:val="24"/>
          <w:szCs w:val="24"/>
        </w:rPr>
        <w:t>Αθήνα</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Μεταφορά  με λεωφορείο από το χώρο του σχολείου προς το αεροδρόμιο κατά την αναχώρηση και αντίστροφα κατά την επιστροφή.</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Σύγχρονο τουριστικό λεωφορείο για όλες τις μετακινήσεις με βάση το πρόγραμμα.</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Καθημερινό πρωινό και δείπνο σε μπουφέ.</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Διαμονή των παιδιών σε δίκλινα ή τρίκλινα δωμάτια.</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Διαμονή των εκπαιδευτικών</w:t>
      </w:r>
      <w:r w:rsidR="007B79BB" w:rsidRPr="00FE18AE">
        <w:rPr>
          <w:rFonts w:asciiTheme="minorHAnsi" w:hAnsiTheme="minorHAnsi"/>
          <w:sz w:val="24"/>
          <w:szCs w:val="24"/>
        </w:rPr>
        <w:t xml:space="preserve"> </w:t>
      </w:r>
      <w:r w:rsidRPr="00FE18AE">
        <w:rPr>
          <w:rFonts w:asciiTheme="minorHAnsi" w:hAnsiTheme="minorHAnsi"/>
          <w:sz w:val="24"/>
          <w:szCs w:val="24"/>
        </w:rPr>
        <w:t>—</w:t>
      </w:r>
      <w:r w:rsidR="007B79BB" w:rsidRPr="00FE18AE">
        <w:rPr>
          <w:rFonts w:asciiTheme="minorHAnsi" w:hAnsiTheme="minorHAnsi"/>
          <w:sz w:val="24"/>
          <w:szCs w:val="24"/>
        </w:rPr>
        <w:t xml:space="preserve"> </w:t>
      </w:r>
      <w:r w:rsidRPr="00FE18AE">
        <w:rPr>
          <w:rFonts w:asciiTheme="minorHAnsi" w:hAnsiTheme="minorHAnsi"/>
          <w:sz w:val="24"/>
          <w:szCs w:val="24"/>
        </w:rPr>
        <w:t>συνοδών σε μονόκλινα δωμάτια.</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Συνοδός γραφείου καθ’</w:t>
      </w:r>
      <w:r w:rsidR="007B79BB" w:rsidRPr="00FE18AE">
        <w:rPr>
          <w:rFonts w:asciiTheme="minorHAnsi" w:hAnsiTheme="minorHAnsi"/>
          <w:sz w:val="24"/>
          <w:szCs w:val="24"/>
        </w:rPr>
        <w:t xml:space="preserve"> </w:t>
      </w:r>
      <w:r w:rsidRPr="00FE18AE">
        <w:rPr>
          <w:rFonts w:asciiTheme="minorHAnsi" w:hAnsiTheme="minorHAnsi"/>
          <w:sz w:val="24"/>
          <w:szCs w:val="24"/>
        </w:rPr>
        <w:t>όλη τη διάρκεια της εκδρομής από την Αθήνα μαζί μας.</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 xml:space="preserve">Το τελικό πρόγραμμα της εκδρομής </w:t>
      </w:r>
      <w:r w:rsidRPr="00FE18AE">
        <w:rPr>
          <w:rFonts w:asciiTheme="minorHAnsi" w:hAnsiTheme="minorHAnsi"/>
          <w:b/>
          <w:sz w:val="24"/>
          <w:szCs w:val="24"/>
        </w:rPr>
        <w:t>θα διαμορφωθεί</w:t>
      </w:r>
      <w:r w:rsidRPr="00FE18AE">
        <w:rPr>
          <w:rFonts w:asciiTheme="minorHAnsi" w:hAnsiTheme="minorHAnsi"/>
          <w:sz w:val="24"/>
          <w:szCs w:val="24"/>
        </w:rPr>
        <w:t xml:space="preserve"> </w:t>
      </w:r>
      <w:r w:rsidRPr="00FE18AE">
        <w:rPr>
          <w:rFonts w:asciiTheme="minorHAnsi" w:hAnsiTheme="minorHAnsi"/>
          <w:sz w:val="24"/>
          <w:szCs w:val="24"/>
          <w:u w:val="single"/>
        </w:rPr>
        <w:t xml:space="preserve">μετά </w:t>
      </w:r>
      <w:r w:rsidRPr="00FE18AE">
        <w:rPr>
          <w:rFonts w:asciiTheme="minorHAnsi" w:hAnsiTheme="minorHAnsi"/>
          <w:sz w:val="24"/>
          <w:szCs w:val="24"/>
        </w:rPr>
        <w:t>την ανάθεση σε πρακτορείο.</w:t>
      </w:r>
    </w:p>
    <w:p w:rsidR="00460B43" w:rsidRPr="00FE18AE" w:rsidRDefault="00460B43"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Ασφάλεια αστικής επαγγελματικής ευθύνης και ταξιδιωτική ασθενείας και ατυχημάτων περίθαλψης μαθητών και καθηγητών με κάλυψη των εξόδων μεταφοράς σε περίπτωση ατυχήματος ή ασθένειας.</w:t>
      </w:r>
    </w:p>
    <w:p w:rsidR="00460B43" w:rsidRPr="00FE18AE" w:rsidRDefault="00460B43" w:rsidP="007B79BB">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Υπεύθυνη δήλωση ότι το πρ</w:t>
      </w:r>
      <w:r w:rsidR="007B79BB" w:rsidRPr="00FE18AE">
        <w:rPr>
          <w:rFonts w:asciiTheme="minorHAnsi" w:hAnsiTheme="minorHAnsi"/>
          <w:sz w:val="24"/>
          <w:szCs w:val="24"/>
        </w:rPr>
        <w:t>α</w:t>
      </w:r>
      <w:r w:rsidRPr="00FE18AE">
        <w:rPr>
          <w:rFonts w:asciiTheme="minorHAnsi" w:hAnsiTheme="minorHAnsi"/>
          <w:sz w:val="24"/>
          <w:szCs w:val="24"/>
        </w:rPr>
        <w:t>κτορείο διαθέτει βεβαίωση συνδρομής των νόμιμων προϋποθέσεων λειτουργίας τουριστικού γραφείου.</w:t>
      </w:r>
    </w:p>
    <w:p w:rsidR="00460B43" w:rsidRPr="00FE18AE" w:rsidRDefault="00460B43" w:rsidP="00460B43">
      <w:pPr>
        <w:pStyle w:val="a5"/>
        <w:numPr>
          <w:ilvl w:val="0"/>
          <w:numId w:val="1"/>
        </w:numPr>
        <w:ind w:left="0" w:right="118" w:firstLine="0"/>
        <w:rPr>
          <w:rFonts w:asciiTheme="minorHAnsi" w:hAnsiTheme="minorHAnsi"/>
          <w:b/>
          <w:sz w:val="24"/>
          <w:szCs w:val="24"/>
          <w:u w:val="single"/>
        </w:rPr>
      </w:pPr>
      <w:r w:rsidRPr="00FE18AE">
        <w:rPr>
          <w:rFonts w:asciiTheme="minorHAnsi" w:hAnsiTheme="minorHAnsi"/>
          <w:sz w:val="24"/>
          <w:szCs w:val="24"/>
        </w:rPr>
        <w:t xml:space="preserve">Επίσης με κάθε προσφορά κατατίθεται από το ταξιδιωτικό γραφείο </w:t>
      </w:r>
      <w:r w:rsidRPr="00FE18AE">
        <w:rPr>
          <w:rFonts w:asciiTheme="minorHAnsi" w:hAnsiTheme="minorHAnsi"/>
          <w:b/>
          <w:sz w:val="24"/>
          <w:szCs w:val="24"/>
          <w:u w:val="single"/>
        </w:rPr>
        <w:t>απαραιτήτως</w:t>
      </w:r>
      <w:r w:rsidR="002A57C7" w:rsidRPr="00FE18AE">
        <w:rPr>
          <w:rFonts w:asciiTheme="minorHAnsi" w:hAnsiTheme="minorHAnsi"/>
          <w:b/>
          <w:sz w:val="24"/>
          <w:szCs w:val="24"/>
          <w:u w:val="single"/>
        </w:rPr>
        <w:t>:</w:t>
      </w:r>
    </w:p>
    <w:p w:rsidR="00460B43" w:rsidRPr="00FE18AE" w:rsidRDefault="007B79BB" w:rsidP="00460B43">
      <w:pPr>
        <w:pStyle w:val="a5"/>
        <w:numPr>
          <w:ilvl w:val="0"/>
          <w:numId w:val="1"/>
        </w:numPr>
        <w:ind w:left="0" w:right="118" w:firstLine="0"/>
        <w:rPr>
          <w:rFonts w:asciiTheme="minorHAnsi" w:hAnsiTheme="minorHAnsi"/>
          <w:sz w:val="24"/>
          <w:szCs w:val="24"/>
        </w:rPr>
      </w:pPr>
      <w:r w:rsidRPr="00FE18AE">
        <w:rPr>
          <w:rFonts w:asciiTheme="minorHAnsi" w:hAnsiTheme="minorHAnsi"/>
          <w:sz w:val="24"/>
          <w:szCs w:val="24"/>
        </w:rPr>
        <w:t>Υπεύθυνη δήλωση ότι το πρα</w:t>
      </w:r>
      <w:r w:rsidR="00460B43" w:rsidRPr="00FE18AE">
        <w:rPr>
          <w:rFonts w:asciiTheme="minorHAnsi" w:hAnsiTheme="minorHAnsi"/>
          <w:sz w:val="24"/>
          <w:szCs w:val="24"/>
        </w:rPr>
        <w:t>κτορείο διαθέτει βεβαίωση συνδρομής των νόμιμων προϋποθέσεων λειτουργίας τουριστικού γραφείου, σε ισχύ μέχρι το πέρας της εκδρομής.</w:t>
      </w:r>
    </w:p>
    <w:p w:rsidR="00460B43" w:rsidRPr="00FE18AE" w:rsidRDefault="00460B43" w:rsidP="008A386A">
      <w:pPr>
        <w:pStyle w:val="a5"/>
        <w:numPr>
          <w:ilvl w:val="0"/>
          <w:numId w:val="1"/>
        </w:numPr>
        <w:ind w:left="0" w:right="118" w:firstLine="0"/>
        <w:jc w:val="both"/>
        <w:rPr>
          <w:rFonts w:asciiTheme="minorHAnsi" w:hAnsiTheme="minorHAnsi"/>
          <w:sz w:val="24"/>
          <w:szCs w:val="24"/>
        </w:rPr>
      </w:pPr>
      <w:r w:rsidRPr="00FE18AE">
        <w:rPr>
          <w:rFonts w:asciiTheme="minorHAnsi" w:hAnsiTheme="minorHAnsi"/>
          <w:b/>
          <w:sz w:val="24"/>
          <w:szCs w:val="24"/>
        </w:rPr>
        <w:t xml:space="preserve">Συμβόλαιο Ασφάλισης Ευθύνης </w:t>
      </w:r>
      <w:r w:rsidRPr="00FE18AE">
        <w:rPr>
          <w:rFonts w:asciiTheme="minorHAnsi" w:hAnsiTheme="minorHAnsi"/>
          <w:sz w:val="24"/>
          <w:szCs w:val="24"/>
        </w:rPr>
        <w:t>διοργανωτή</w:t>
      </w:r>
    </w:p>
    <w:p w:rsidR="00460B43" w:rsidRPr="00FE18AE" w:rsidRDefault="00460B43" w:rsidP="008A386A">
      <w:pPr>
        <w:pStyle w:val="a5"/>
        <w:numPr>
          <w:ilvl w:val="0"/>
          <w:numId w:val="1"/>
        </w:numPr>
        <w:ind w:left="0" w:right="118" w:firstLine="0"/>
        <w:jc w:val="both"/>
        <w:rPr>
          <w:rFonts w:asciiTheme="minorHAnsi" w:hAnsiTheme="minorHAnsi"/>
          <w:sz w:val="24"/>
          <w:szCs w:val="24"/>
          <w:u w:val="single"/>
        </w:rPr>
      </w:pPr>
      <w:r w:rsidRPr="00FE18AE">
        <w:rPr>
          <w:rFonts w:asciiTheme="minorHAnsi" w:hAnsiTheme="minorHAnsi"/>
          <w:b/>
          <w:sz w:val="24"/>
          <w:szCs w:val="24"/>
        </w:rPr>
        <w:t xml:space="preserve">Συμβόλαιο ομαδικής και ατομικής ασφάλισης </w:t>
      </w:r>
      <w:r w:rsidRPr="00FE18AE">
        <w:rPr>
          <w:rFonts w:asciiTheme="minorHAnsi" w:hAnsiTheme="minorHAnsi"/>
          <w:sz w:val="24"/>
          <w:szCs w:val="24"/>
          <w:u w:val="single"/>
        </w:rPr>
        <w:t>όλων των μετακινουμένων μαθητών</w:t>
      </w:r>
      <w:r w:rsidRPr="00FE18AE">
        <w:rPr>
          <w:rFonts w:asciiTheme="minorHAnsi" w:hAnsiTheme="minorHAnsi"/>
          <w:b/>
          <w:sz w:val="24"/>
          <w:szCs w:val="24"/>
        </w:rPr>
        <w:t xml:space="preserve"> </w:t>
      </w:r>
      <w:r w:rsidRPr="00FE18AE">
        <w:rPr>
          <w:rFonts w:asciiTheme="minorHAnsi" w:hAnsiTheme="minorHAnsi"/>
          <w:sz w:val="24"/>
          <w:szCs w:val="24"/>
          <w:u w:val="single"/>
        </w:rPr>
        <w:t xml:space="preserve">και εκπαιδευτικών. </w:t>
      </w:r>
      <w:r w:rsidRPr="00FE18AE">
        <w:rPr>
          <w:rFonts w:asciiTheme="minorHAnsi" w:hAnsiTheme="minorHAnsi"/>
          <w:sz w:val="24"/>
          <w:szCs w:val="24"/>
        </w:rPr>
        <w:t>Επίσης, πρόσθετη Ασφάλιση κάλυψης εξόδων σε περίπτωση ατυχήματος ή ασθένειας, καθώς επίσης διασφάλιση πλήρους ιατροφαρμακευτικής περίθαλψης μαθητών και καθηγητών.</w:t>
      </w:r>
    </w:p>
    <w:p w:rsidR="00460B43" w:rsidRPr="00FE18AE" w:rsidRDefault="00460B43" w:rsidP="008A386A">
      <w:pPr>
        <w:pStyle w:val="a5"/>
        <w:numPr>
          <w:ilvl w:val="0"/>
          <w:numId w:val="1"/>
        </w:numPr>
        <w:ind w:left="0" w:right="118" w:firstLine="0"/>
        <w:jc w:val="both"/>
        <w:rPr>
          <w:rFonts w:asciiTheme="minorHAnsi" w:hAnsiTheme="minorHAnsi"/>
          <w:sz w:val="24"/>
          <w:szCs w:val="24"/>
          <w:u w:val="single"/>
        </w:rPr>
      </w:pPr>
      <w:r w:rsidRPr="00FE18AE">
        <w:rPr>
          <w:rFonts w:asciiTheme="minorHAnsi" w:hAnsiTheme="minorHAnsi"/>
          <w:sz w:val="24"/>
          <w:szCs w:val="24"/>
        </w:rPr>
        <w:t xml:space="preserve">Επιβεβαίωση διαθεσιμότητας εισιτηρίων (όχι κρατήσεις), από την προτεινόμενη αεροπορική εταιρεία για την μετάβαση και επιστροφή των μαθητών. </w:t>
      </w:r>
    </w:p>
    <w:p w:rsidR="00460B43" w:rsidRPr="00FE18AE" w:rsidRDefault="00460B43" w:rsidP="008A386A">
      <w:pPr>
        <w:pStyle w:val="a5"/>
        <w:numPr>
          <w:ilvl w:val="0"/>
          <w:numId w:val="1"/>
        </w:numPr>
        <w:ind w:left="0" w:right="118" w:firstLine="0"/>
        <w:jc w:val="both"/>
        <w:rPr>
          <w:rFonts w:asciiTheme="minorHAnsi" w:hAnsiTheme="minorHAnsi"/>
          <w:sz w:val="24"/>
          <w:szCs w:val="24"/>
          <w:u w:val="single"/>
        </w:rPr>
      </w:pPr>
      <w:r w:rsidRPr="00FE18AE">
        <w:rPr>
          <w:rFonts w:asciiTheme="minorHAnsi" w:hAnsiTheme="minorHAnsi"/>
          <w:sz w:val="24"/>
          <w:szCs w:val="24"/>
        </w:rPr>
        <w:t>Επιβεβαίωση διαθεσιμότητας κλινών ( όχι κρατήσεις), στα προτεινόμενα ξενοδοχεία.</w:t>
      </w:r>
    </w:p>
    <w:p w:rsidR="00460B43" w:rsidRPr="00FE18AE" w:rsidRDefault="00460B43" w:rsidP="008A386A">
      <w:pPr>
        <w:pStyle w:val="a5"/>
        <w:numPr>
          <w:ilvl w:val="0"/>
          <w:numId w:val="1"/>
        </w:numPr>
        <w:ind w:left="0" w:right="118" w:firstLine="0"/>
        <w:jc w:val="both"/>
        <w:rPr>
          <w:rFonts w:asciiTheme="minorHAnsi" w:hAnsiTheme="minorHAnsi"/>
          <w:sz w:val="24"/>
          <w:szCs w:val="24"/>
        </w:rPr>
      </w:pPr>
      <w:r w:rsidRPr="00FE18AE">
        <w:rPr>
          <w:rFonts w:asciiTheme="minorHAnsi" w:hAnsiTheme="minorHAnsi"/>
          <w:sz w:val="24"/>
          <w:szCs w:val="24"/>
        </w:rPr>
        <w:t xml:space="preserve">Υπεύθυνη δήλωση ότι το τουριστικό γραφείο αποδέχεται ποινική ρήτρα σε περίπτωση αθέτησης των όρων του συμβολαίου από την πλευρά του, καθώς και την επιστροφή όλων των χρημάτων στην περίπτωση μη πραγματοποίησης της εκδρομής λόγω ανωτέρας βίας ( </w:t>
      </w:r>
      <w:proofErr w:type="spellStart"/>
      <w:r w:rsidRPr="00FE18AE">
        <w:rPr>
          <w:rFonts w:asciiTheme="minorHAnsi" w:hAnsiTheme="minorHAnsi"/>
          <w:sz w:val="24"/>
          <w:szCs w:val="24"/>
        </w:rPr>
        <w:t>π.χ</w:t>
      </w:r>
      <w:proofErr w:type="spellEnd"/>
      <w:r w:rsidRPr="00FE18AE">
        <w:rPr>
          <w:rFonts w:asciiTheme="minorHAnsi" w:hAnsiTheme="minorHAnsi"/>
          <w:sz w:val="24"/>
          <w:szCs w:val="24"/>
        </w:rPr>
        <w:t xml:space="preserve"> φυσικές καταστροφές)</w:t>
      </w:r>
    </w:p>
    <w:p w:rsidR="00460B43" w:rsidRPr="00FE18AE" w:rsidRDefault="00460B43" w:rsidP="008A386A">
      <w:pPr>
        <w:pStyle w:val="a5"/>
        <w:numPr>
          <w:ilvl w:val="0"/>
          <w:numId w:val="1"/>
        </w:numPr>
        <w:ind w:left="0" w:right="118" w:firstLine="0"/>
        <w:jc w:val="both"/>
        <w:rPr>
          <w:rFonts w:asciiTheme="minorHAnsi" w:hAnsiTheme="minorHAnsi"/>
          <w:sz w:val="24"/>
          <w:szCs w:val="24"/>
        </w:rPr>
      </w:pPr>
      <w:r w:rsidRPr="00FE18AE">
        <w:rPr>
          <w:rFonts w:asciiTheme="minorHAnsi" w:hAnsiTheme="minorHAnsi"/>
          <w:sz w:val="24"/>
          <w:szCs w:val="24"/>
        </w:rPr>
        <w:t>Η προσφορά θα περιλαμβάνει τη συνολική τιμή και επιβάρυνση ανά μαθητή (συμπεριλαμβανομένου του Φ.Π.Α)</w:t>
      </w:r>
    </w:p>
    <w:p w:rsidR="00460B43" w:rsidRPr="00FE18AE" w:rsidRDefault="00460B43" w:rsidP="0036017B">
      <w:pPr>
        <w:pStyle w:val="a5"/>
        <w:numPr>
          <w:ilvl w:val="0"/>
          <w:numId w:val="1"/>
        </w:numPr>
        <w:ind w:left="0" w:right="118" w:firstLine="0"/>
        <w:jc w:val="both"/>
        <w:rPr>
          <w:rFonts w:asciiTheme="minorHAnsi" w:hAnsiTheme="minorHAnsi"/>
          <w:sz w:val="24"/>
          <w:szCs w:val="24"/>
        </w:rPr>
      </w:pPr>
      <w:r w:rsidRPr="00FE18AE">
        <w:rPr>
          <w:rFonts w:asciiTheme="minorHAnsi" w:hAnsiTheme="minorHAnsi"/>
          <w:sz w:val="24"/>
          <w:szCs w:val="24"/>
        </w:rPr>
        <w:t>Ατομικές αποδείξεις πληρωμής ανά μαθητή</w:t>
      </w:r>
      <w:r w:rsidR="0036017B">
        <w:rPr>
          <w:rFonts w:asciiTheme="minorHAnsi" w:hAnsiTheme="minorHAnsi"/>
          <w:sz w:val="24"/>
          <w:szCs w:val="24"/>
        </w:rPr>
        <w:t xml:space="preserve"> μετά το πέρας της εκδρομής.</w:t>
      </w:r>
      <w:r w:rsidRPr="00FE18AE">
        <w:rPr>
          <w:rFonts w:asciiTheme="minorHAnsi" w:hAnsiTheme="minorHAnsi"/>
          <w:sz w:val="24"/>
          <w:szCs w:val="24"/>
        </w:rPr>
        <w:t xml:space="preserve"> </w:t>
      </w:r>
    </w:p>
    <w:p w:rsidR="00460B43" w:rsidRPr="00FE18AE" w:rsidRDefault="00460B43" w:rsidP="008D4A33">
      <w:pPr>
        <w:ind w:right="118"/>
        <w:rPr>
          <w:rFonts w:asciiTheme="minorHAnsi" w:hAnsiTheme="minorHAnsi"/>
        </w:rPr>
      </w:pPr>
      <w:r w:rsidRPr="00FE18AE">
        <w:rPr>
          <w:rFonts w:asciiTheme="minorHAnsi" w:hAnsiTheme="minorHAnsi"/>
          <w:b/>
          <w:sz w:val="28"/>
          <w:szCs w:val="28"/>
        </w:rPr>
        <w:t>Καταληκτική ημερομηνία και ώρα υποβολής προσφοράς: 2</w:t>
      </w:r>
      <w:r w:rsidR="008D4A33" w:rsidRPr="008D4A33">
        <w:rPr>
          <w:rFonts w:asciiTheme="minorHAnsi" w:hAnsiTheme="minorHAnsi"/>
          <w:b/>
          <w:sz w:val="28"/>
          <w:szCs w:val="28"/>
        </w:rPr>
        <w:t>6</w:t>
      </w:r>
      <w:r w:rsidRPr="00FE18AE">
        <w:rPr>
          <w:rFonts w:asciiTheme="minorHAnsi" w:hAnsiTheme="minorHAnsi"/>
          <w:b/>
          <w:sz w:val="28"/>
          <w:szCs w:val="28"/>
        </w:rPr>
        <w:t>-1-2018 στις 1</w:t>
      </w:r>
      <w:r w:rsidR="00C116E2" w:rsidRPr="00FE18AE">
        <w:rPr>
          <w:rFonts w:asciiTheme="minorHAnsi" w:hAnsiTheme="minorHAnsi"/>
          <w:b/>
          <w:sz w:val="28"/>
          <w:szCs w:val="28"/>
        </w:rPr>
        <w:t>1</w:t>
      </w:r>
      <w:r w:rsidRPr="00FE18AE">
        <w:rPr>
          <w:rFonts w:asciiTheme="minorHAnsi" w:hAnsiTheme="minorHAnsi"/>
          <w:b/>
          <w:sz w:val="28"/>
          <w:szCs w:val="28"/>
        </w:rPr>
        <w:t>.00</w:t>
      </w:r>
      <w:r w:rsidRPr="00FE18AE">
        <w:rPr>
          <w:rFonts w:asciiTheme="minorHAnsi" w:hAnsiTheme="minorHAnsi"/>
        </w:rPr>
        <w:t xml:space="preserve">   </w:t>
      </w:r>
      <w:r w:rsidRPr="00FE18AE">
        <w:rPr>
          <w:rFonts w:asciiTheme="minorHAnsi" w:hAnsiTheme="minorHAnsi"/>
          <w:b/>
          <w:sz w:val="28"/>
          <w:szCs w:val="28"/>
        </w:rPr>
        <w:t>Οι προσφορές θα ανοίξουν στις   2</w:t>
      </w:r>
      <w:r w:rsidR="008D4A33" w:rsidRPr="008D4A33">
        <w:rPr>
          <w:rFonts w:asciiTheme="minorHAnsi" w:hAnsiTheme="minorHAnsi"/>
          <w:b/>
          <w:sz w:val="28"/>
          <w:szCs w:val="28"/>
        </w:rPr>
        <w:t>6</w:t>
      </w:r>
      <w:r w:rsidRPr="00FE18AE">
        <w:rPr>
          <w:rFonts w:asciiTheme="minorHAnsi" w:hAnsiTheme="minorHAnsi"/>
          <w:b/>
          <w:sz w:val="28"/>
          <w:szCs w:val="28"/>
        </w:rPr>
        <w:t>-1-2018   και ώρα 1</w:t>
      </w:r>
      <w:r w:rsidR="00C116E2" w:rsidRPr="00FE18AE">
        <w:rPr>
          <w:rFonts w:asciiTheme="minorHAnsi" w:hAnsiTheme="minorHAnsi"/>
          <w:b/>
          <w:sz w:val="28"/>
          <w:szCs w:val="28"/>
        </w:rPr>
        <w:t>2</w:t>
      </w:r>
      <w:r w:rsidRPr="00FE18AE">
        <w:rPr>
          <w:rFonts w:asciiTheme="minorHAnsi" w:hAnsiTheme="minorHAnsi"/>
          <w:b/>
          <w:sz w:val="28"/>
          <w:szCs w:val="28"/>
        </w:rPr>
        <w:t>.00</w:t>
      </w:r>
    </w:p>
    <w:p w:rsidR="00460B43" w:rsidRPr="00FE18AE" w:rsidRDefault="00460B43" w:rsidP="008A386A">
      <w:pPr>
        <w:ind w:right="118"/>
        <w:jc w:val="both"/>
        <w:rPr>
          <w:rFonts w:asciiTheme="minorHAnsi" w:hAnsiTheme="minorHAnsi"/>
          <w:b/>
        </w:rPr>
      </w:pPr>
      <w:r w:rsidRPr="00FE18AE">
        <w:rPr>
          <w:rFonts w:asciiTheme="minorHAnsi" w:hAnsiTheme="minorHAnsi"/>
        </w:rPr>
        <w:t xml:space="preserve">Οι προσφορές κατατίθενται στον Διευθυντή του σχολείου. Οι προσφορές σύμφωνα με το υπ’ αρ.190919/Δ2/25-11-2014 έγγραφο του ΥΠΑΙΘ, πρέπει να κατατίθενται στο σχολείο σε </w:t>
      </w:r>
      <w:r w:rsidRPr="00FE18AE">
        <w:rPr>
          <w:rFonts w:asciiTheme="minorHAnsi" w:hAnsiTheme="minorHAnsi"/>
          <w:b/>
        </w:rPr>
        <w:t>κλειστό φάκελο με επισυναπτόμενα τα απαραίτητα δικαιολογητικά (όχι με τηλεομοιοτυπία ή μέσω ηλεκτρονικού ταχυδρομείου). Να επισυνάπτονται υποχρεωτικά στους κλειστούς φακέλους των προσφορών οι επιβεβαιώσεις (όχι κρατήσεις)  διαθεσιμότητας σε  αεροπορική εταιρεία και ξενοδοχείο.</w:t>
      </w:r>
    </w:p>
    <w:p w:rsidR="00460B43" w:rsidRPr="00FE18AE" w:rsidRDefault="00460B43" w:rsidP="008A386A">
      <w:pPr>
        <w:ind w:right="118"/>
        <w:jc w:val="both"/>
        <w:rPr>
          <w:rFonts w:asciiTheme="minorHAnsi" w:hAnsiTheme="minorHAnsi"/>
          <w:b/>
        </w:rPr>
      </w:pPr>
    </w:p>
    <w:p w:rsidR="00460B43" w:rsidRPr="00FE18AE" w:rsidRDefault="00460B43" w:rsidP="008A386A">
      <w:pPr>
        <w:ind w:right="118"/>
        <w:jc w:val="both"/>
        <w:rPr>
          <w:rFonts w:asciiTheme="minorHAnsi" w:hAnsiTheme="minorHAnsi"/>
        </w:rPr>
      </w:pPr>
      <w:r w:rsidRPr="00FE18AE">
        <w:rPr>
          <w:rFonts w:asciiTheme="minorHAnsi" w:hAnsiTheme="minorHAnsi"/>
        </w:rPr>
        <w:t xml:space="preserve">Το σχολείο θα ελέγξει </w:t>
      </w:r>
      <w:r w:rsidRPr="00FE18AE">
        <w:rPr>
          <w:rFonts w:asciiTheme="minorHAnsi" w:hAnsiTheme="minorHAnsi"/>
          <w:b/>
          <w:u w:val="single"/>
        </w:rPr>
        <w:t xml:space="preserve">μετά  </w:t>
      </w:r>
      <w:r w:rsidRPr="00FE18AE">
        <w:rPr>
          <w:rFonts w:asciiTheme="minorHAnsi" w:hAnsiTheme="minorHAnsi"/>
        </w:rPr>
        <w:t>την επιλογή του τουριστικού γραφείου που θα αναλάβει την εκδρομή:</w:t>
      </w:r>
    </w:p>
    <w:p w:rsidR="00460B43" w:rsidRPr="00FE18AE" w:rsidRDefault="00460B43" w:rsidP="008A386A">
      <w:pPr>
        <w:pStyle w:val="a5"/>
        <w:numPr>
          <w:ilvl w:val="0"/>
          <w:numId w:val="2"/>
        </w:numPr>
        <w:ind w:left="0" w:right="118" w:firstLine="0"/>
        <w:jc w:val="both"/>
        <w:rPr>
          <w:rFonts w:asciiTheme="minorHAnsi" w:hAnsiTheme="minorHAnsi"/>
          <w:sz w:val="24"/>
          <w:szCs w:val="24"/>
        </w:rPr>
      </w:pPr>
      <w:r w:rsidRPr="00FE18AE">
        <w:rPr>
          <w:rFonts w:asciiTheme="minorHAnsi" w:hAnsiTheme="minorHAnsi"/>
          <w:sz w:val="24"/>
          <w:szCs w:val="24"/>
        </w:rPr>
        <w:t xml:space="preserve">Την </w:t>
      </w:r>
      <w:r w:rsidRPr="00FE18AE">
        <w:rPr>
          <w:rFonts w:asciiTheme="minorHAnsi" w:hAnsiTheme="minorHAnsi"/>
          <w:b/>
          <w:sz w:val="24"/>
          <w:szCs w:val="24"/>
        </w:rPr>
        <w:t xml:space="preserve">ορθότητα </w:t>
      </w:r>
      <w:r w:rsidRPr="00FE18AE">
        <w:rPr>
          <w:rFonts w:asciiTheme="minorHAnsi" w:hAnsiTheme="minorHAnsi"/>
          <w:sz w:val="24"/>
          <w:szCs w:val="24"/>
        </w:rPr>
        <w:t xml:space="preserve">και την </w:t>
      </w:r>
      <w:r w:rsidRPr="00FE18AE">
        <w:rPr>
          <w:rFonts w:asciiTheme="minorHAnsi" w:hAnsiTheme="minorHAnsi"/>
          <w:b/>
          <w:sz w:val="24"/>
          <w:szCs w:val="24"/>
        </w:rPr>
        <w:t>ισχύ</w:t>
      </w:r>
      <w:r w:rsidRPr="00FE18AE">
        <w:rPr>
          <w:rFonts w:asciiTheme="minorHAnsi" w:hAnsiTheme="minorHAnsi"/>
          <w:sz w:val="24"/>
          <w:szCs w:val="24"/>
        </w:rPr>
        <w:t xml:space="preserve"> των συμβολαίων του μέσω του σωματείου </w:t>
      </w:r>
      <w:r w:rsidRPr="00FE18AE">
        <w:rPr>
          <w:rFonts w:asciiTheme="minorHAnsi" w:hAnsiTheme="minorHAnsi"/>
          <w:sz w:val="24"/>
          <w:szCs w:val="24"/>
          <w:lang w:val="en-US"/>
        </w:rPr>
        <w:t>HATTA</w:t>
      </w:r>
      <w:r w:rsidRPr="00FE18AE">
        <w:rPr>
          <w:rFonts w:asciiTheme="minorHAnsi" w:hAnsiTheme="minorHAnsi"/>
          <w:sz w:val="24"/>
          <w:szCs w:val="24"/>
        </w:rPr>
        <w:t>.</w:t>
      </w:r>
    </w:p>
    <w:p w:rsidR="00460B43" w:rsidRPr="00FE18AE" w:rsidRDefault="00460B43" w:rsidP="008A386A">
      <w:pPr>
        <w:pStyle w:val="a5"/>
        <w:numPr>
          <w:ilvl w:val="0"/>
          <w:numId w:val="2"/>
        </w:numPr>
        <w:ind w:left="0" w:right="118" w:firstLine="0"/>
        <w:jc w:val="both"/>
        <w:rPr>
          <w:rFonts w:asciiTheme="minorHAnsi" w:hAnsiTheme="minorHAnsi"/>
          <w:sz w:val="24"/>
          <w:szCs w:val="24"/>
        </w:rPr>
      </w:pPr>
      <w:r w:rsidRPr="00FE18AE">
        <w:rPr>
          <w:rFonts w:asciiTheme="minorHAnsi" w:hAnsiTheme="minorHAnsi"/>
          <w:sz w:val="24"/>
          <w:szCs w:val="24"/>
        </w:rPr>
        <w:t xml:space="preserve">Επιβεβαίωση της </w:t>
      </w:r>
      <w:r w:rsidRPr="00FE18AE">
        <w:rPr>
          <w:rFonts w:asciiTheme="minorHAnsi" w:hAnsiTheme="minorHAnsi"/>
          <w:b/>
          <w:sz w:val="24"/>
          <w:szCs w:val="24"/>
        </w:rPr>
        <w:t>κράτησης</w:t>
      </w:r>
      <w:r w:rsidRPr="00FE18AE">
        <w:rPr>
          <w:rFonts w:asciiTheme="minorHAnsi" w:hAnsiTheme="minorHAnsi"/>
          <w:sz w:val="24"/>
          <w:szCs w:val="24"/>
        </w:rPr>
        <w:t xml:space="preserve"> αεροπορικών εισιτηρίων στο όνομα του 5</w:t>
      </w:r>
      <w:r w:rsidRPr="00FE18AE">
        <w:rPr>
          <w:rFonts w:asciiTheme="minorHAnsi" w:hAnsiTheme="minorHAnsi"/>
          <w:sz w:val="24"/>
          <w:szCs w:val="24"/>
          <w:vertAlign w:val="superscript"/>
        </w:rPr>
        <w:t>ου</w:t>
      </w:r>
      <w:r w:rsidRPr="00FE18AE">
        <w:rPr>
          <w:rFonts w:asciiTheme="minorHAnsi" w:hAnsiTheme="minorHAnsi"/>
          <w:sz w:val="24"/>
          <w:szCs w:val="24"/>
        </w:rPr>
        <w:t xml:space="preserve"> Γυμνασίου Αμαρουσίου.</w:t>
      </w:r>
    </w:p>
    <w:p w:rsidR="00460B43" w:rsidRPr="00FE18AE" w:rsidRDefault="00460B43" w:rsidP="008A386A">
      <w:pPr>
        <w:pStyle w:val="a5"/>
        <w:numPr>
          <w:ilvl w:val="0"/>
          <w:numId w:val="2"/>
        </w:numPr>
        <w:ind w:left="0" w:right="118" w:firstLine="0"/>
        <w:jc w:val="both"/>
        <w:rPr>
          <w:rFonts w:asciiTheme="minorHAnsi" w:hAnsiTheme="minorHAnsi"/>
          <w:sz w:val="24"/>
          <w:szCs w:val="24"/>
        </w:rPr>
      </w:pPr>
      <w:r w:rsidRPr="00FE18AE">
        <w:rPr>
          <w:rFonts w:asciiTheme="minorHAnsi" w:hAnsiTheme="minorHAnsi"/>
          <w:sz w:val="24"/>
          <w:szCs w:val="24"/>
        </w:rPr>
        <w:t xml:space="preserve">Επιβεβαίωση της </w:t>
      </w:r>
      <w:r w:rsidRPr="00FE18AE">
        <w:rPr>
          <w:rFonts w:asciiTheme="minorHAnsi" w:hAnsiTheme="minorHAnsi"/>
          <w:b/>
          <w:sz w:val="24"/>
          <w:szCs w:val="24"/>
        </w:rPr>
        <w:t>κράτησης</w:t>
      </w:r>
      <w:r w:rsidRPr="00FE18AE">
        <w:rPr>
          <w:rFonts w:asciiTheme="minorHAnsi" w:hAnsiTheme="minorHAnsi"/>
          <w:sz w:val="24"/>
          <w:szCs w:val="24"/>
        </w:rPr>
        <w:t xml:space="preserve"> των δωματίων.</w:t>
      </w:r>
    </w:p>
    <w:p w:rsidR="00460B43" w:rsidRPr="00FE18AE" w:rsidRDefault="00460B43" w:rsidP="008A386A">
      <w:pPr>
        <w:ind w:right="118"/>
        <w:jc w:val="both"/>
        <w:rPr>
          <w:rFonts w:asciiTheme="minorHAnsi" w:hAnsiTheme="minorHAnsi"/>
        </w:rPr>
      </w:pPr>
      <w:r w:rsidRPr="00FE18AE">
        <w:rPr>
          <w:rFonts w:asciiTheme="minorHAnsi" w:hAnsiTheme="minorHAnsi"/>
        </w:rPr>
        <w:t>Ο τρόπος πληρωμής του ανάδοχου ταξιδιωτικού γραφείου θα οριστεί από τ</w:t>
      </w:r>
      <w:r w:rsidR="007F2BAE">
        <w:rPr>
          <w:rFonts w:asciiTheme="minorHAnsi" w:hAnsiTheme="minorHAnsi"/>
        </w:rPr>
        <w:t>ο σχολείο. Θα παρακρατηθεί το 15</w:t>
      </w:r>
      <w:r w:rsidRPr="00FE18AE">
        <w:rPr>
          <w:rFonts w:asciiTheme="minorHAnsi" w:hAnsiTheme="minorHAnsi"/>
        </w:rPr>
        <w:t xml:space="preserve">% του ποσού ως ρήτρα για τη σωστή τήρηση των συμφωνηθέντων και την πλήρη εξασφάλιση των μαθητών. </w:t>
      </w:r>
    </w:p>
    <w:p w:rsidR="00460B43" w:rsidRPr="00FE18AE" w:rsidRDefault="00460B43" w:rsidP="00460B43">
      <w:pPr>
        <w:ind w:right="118"/>
        <w:rPr>
          <w:rFonts w:asciiTheme="minorHAnsi" w:hAnsiTheme="minorHAnsi"/>
          <w:b/>
          <w:sz w:val="28"/>
          <w:szCs w:val="28"/>
        </w:rPr>
      </w:pPr>
      <w:r w:rsidRPr="00FE18AE">
        <w:rPr>
          <w:rFonts w:asciiTheme="minorHAnsi" w:hAnsiTheme="minorHAnsi"/>
          <w:b/>
          <w:sz w:val="28"/>
          <w:szCs w:val="28"/>
        </w:rPr>
        <w:lastRenderedPageBreak/>
        <w:t>Κριτήρια επιλογής:</w:t>
      </w:r>
    </w:p>
    <w:p w:rsidR="00460B43" w:rsidRPr="00FE18AE" w:rsidRDefault="00460B43" w:rsidP="008A386A">
      <w:pPr>
        <w:ind w:right="118"/>
        <w:jc w:val="both"/>
        <w:rPr>
          <w:rFonts w:asciiTheme="minorHAnsi" w:hAnsiTheme="minorHAnsi"/>
        </w:rPr>
      </w:pPr>
      <w:r w:rsidRPr="00FE18AE">
        <w:rPr>
          <w:rFonts w:asciiTheme="minorHAnsi" w:hAnsiTheme="minorHAnsi"/>
          <w:b/>
        </w:rPr>
        <w:t xml:space="preserve">Θα ληφθούν υπόψη  μόνο όσες προσφορές πληρούν στο ακέραιο τις παραπάνω προδιαγραφές. </w:t>
      </w:r>
      <w:r w:rsidRPr="00FE18AE">
        <w:rPr>
          <w:rFonts w:asciiTheme="minorHAnsi" w:hAnsiTheme="minorHAnsi"/>
        </w:rPr>
        <w:t xml:space="preserve">Όλες οι προσφορές θα ανοιχτούν και θα αξιολογηθούν από την αρμόδια επιτροπή του σχολείου, όπως </w:t>
      </w:r>
      <w:r w:rsidR="008A386A" w:rsidRPr="00FE18AE">
        <w:rPr>
          <w:rFonts w:asciiTheme="minorHAnsi" w:hAnsiTheme="minorHAnsi"/>
        </w:rPr>
        <w:t>π</w:t>
      </w:r>
      <w:r w:rsidRPr="00FE18AE">
        <w:rPr>
          <w:rFonts w:asciiTheme="minorHAnsi" w:hAnsiTheme="minorHAnsi"/>
        </w:rPr>
        <w:t>ροβλέπεται από τις κείμενες διατάξεις. Εφόσον πληρούνται οι προδιαγραφές προκρίνεται η μειοδοτούσα προσφορά.</w:t>
      </w:r>
    </w:p>
    <w:p w:rsidR="00460B43" w:rsidRPr="00FE18AE" w:rsidRDefault="00460B43" w:rsidP="00B85063">
      <w:pPr>
        <w:ind w:right="118"/>
        <w:jc w:val="both"/>
        <w:rPr>
          <w:rFonts w:asciiTheme="minorHAnsi" w:hAnsiTheme="minorHAnsi"/>
        </w:rPr>
      </w:pPr>
      <w:r w:rsidRPr="00FE18AE">
        <w:rPr>
          <w:rFonts w:asciiTheme="minorHAnsi" w:hAnsiTheme="minorHAnsi"/>
        </w:rPr>
        <w:t xml:space="preserve">Υποβολή ένστασης, από τους έχοντες έννομο συμφέρον, μπορεί να γίνει εντός </w:t>
      </w:r>
      <w:r w:rsidR="007F2BAE">
        <w:rPr>
          <w:rFonts w:asciiTheme="minorHAnsi" w:hAnsiTheme="minorHAnsi"/>
        </w:rPr>
        <w:t>τριών</w:t>
      </w:r>
      <w:r w:rsidRPr="00FE18AE">
        <w:rPr>
          <w:rFonts w:asciiTheme="minorHAnsi" w:hAnsiTheme="minorHAnsi"/>
        </w:rPr>
        <w:t xml:space="preserve"> (</w:t>
      </w:r>
      <w:r w:rsidR="007F2BAE">
        <w:rPr>
          <w:rFonts w:asciiTheme="minorHAnsi" w:hAnsiTheme="minorHAnsi"/>
        </w:rPr>
        <w:t>3)</w:t>
      </w:r>
      <w:r w:rsidRPr="00FE18AE">
        <w:rPr>
          <w:rFonts w:asciiTheme="minorHAnsi" w:hAnsiTheme="minorHAnsi"/>
        </w:rPr>
        <w:t xml:space="preserve"> ημερών από  τη </w:t>
      </w:r>
      <w:r w:rsidR="00B85063">
        <w:rPr>
          <w:rFonts w:asciiTheme="minorHAnsi" w:hAnsiTheme="minorHAnsi"/>
        </w:rPr>
        <w:t>ανάρτηση</w:t>
      </w:r>
      <w:r w:rsidRPr="00FE18AE">
        <w:rPr>
          <w:rFonts w:asciiTheme="minorHAnsi" w:hAnsiTheme="minorHAnsi"/>
        </w:rPr>
        <w:t xml:space="preserve"> του πρακτ</w:t>
      </w:r>
      <w:r w:rsidR="008A386A" w:rsidRPr="00FE18AE">
        <w:rPr>
          <w:rFonts w:asciiTheme="minorHAnsi" w:hAnsiTheme="minorHAnsi"/>
        </w:rPr>
        <w:t>ι</w:t>
      </w:r>
      <w:r w:rsidRPr="00FE18AE">
        <w:rPr>
          <w:rFonts w:asciiTheme="minorHAnsi" w:hAnsiTheme="minorHAnsi"/>
        </w:rPr>
        <w:t>κού επιλογής.</w:t>
      </w:r>
    </w:p>
    <w:p w:rsidR="00460B43" w:rsidRPr="00FE18AE" w:rsidRDefault="00460B43" w:rsidP="008A386A">
      <w:pPr>
        <w:ind w:right="118"/>
        <w:jc w:val="both"/>
        <w:rPr>
          <w:rFonts w:asciiTheme="minorHAnsi" w:hAnsiTheme="minorHAnsi"/>
          <w:b/>
          <w:sz w:val="28"/>
          <w:szCs w:val="28"/>
        </w:rPr>
      </w:pPr>
    </w:p>
    <w:p w:rsidR="00460B43" w:rsidRPr="00FE18AE" w:rsidRDefault="00460B43" w:rsidP="00460B43">
      <w:pPr>
        <w:ind w:right="118"/>
        <w:rPr>
          <w:rFonts w:asciiTheme="minorHAnsi" w:hAnsiTheme="minorHAnsi"/>
          <w:b/>
          <w:sz w:val="28"/>
          <w:szCs w:val="28"/>
        </w:rPr>
      </w:pPr>
      <w:r w:rsidRPr="00FE18AE">
        <w:rPr>
          <w:rFonts w:asciiTheme="minorHAnsi" w:hAnsiTheme="minorHAnsi"/>
          <w:b/>
          <w:sz w:val="28"/>
          <w:szCs w:val="28"/>
        </w:rPr>
        <w:t xml:space="preserve">                                                                                                     Ο ΔΙΕΥΘΥΝΤΗΣ</w:t>
      </w:r>
    </w:p>
    <w:p w:rsidR="00C116E2" w:rsidRPr="00FE18AE" w:rsidRDefault="00460B43" w:rsidP="00460B43">
      <w:pPr>
        <w:ind w:right="118"/>
        <w:rPr>
          <w:rFonts w:asciiTheme="minorHAnsi" w:hAnsiTheme="minorHAnsi"/>
          <w:sz w:val="28"/>
          <w:szCs w:val="28"/>
        </w:rPr>
      </w:pPr>
      <w:r w:rsidRPr="00FE18AE">
        <w:rPr>
          <w:rFonts w:asciiTheme="minorHAnsi" w:hAnsiTheme="minorHAnsi"/>
          <w:sz w:val="28"/>
          <w:szCs w:val="28"/>
        </w:rPr>
        <w:t xml:space="preserve">                                                                                 </w:t>
      </w:r>
    </w:p>
    <w:p w:rsidR="00C116E2" w:rsidRPr="00FE18AE" w:rsidRDefault="00C116E2" w:rsidP="00460B43">
      <w:pPr>
        <w:ind w:right="118"/>
        <w:rPr>
          <w:rFonts w:asciiTheme="minorHAnsi" w:hAnsiTheme="minorHAnsi"/>
          <w:sz w:val="28"/>
          <w:szCs w:val="28"/>
        </w:rPr>
      </w:pPr>
    </w:p>
    <w:p w:rsidR="00460B43" w:rsidRPr="00FE18AE" w:rsidRDefault="00460B43" w:rsidP="00B85063">
      <w:pPr>
        <w:ind w:left="5040" w:right="118" w:firstLine="720"/>
        <w:rPr>
          <w:rFonts w:asciiTheme="minorHAnsi" w:hAnsiTheme="minorHAnsi"/>
          <w:sz w:val="28"/>
          <w:szCs w:val="28"/>
        </w:rPr>
      </w:pPr>
      <w:r w:rsidRPr="00FE18AE">
        <w:rPr>
          <w:rFonts w:asciiTheme="minorHAnsi" w:hAnsiTheme="minorHAnsi"/>
          <w:sz w:val="28"/>
          <w:szCs w:val="28"/>
        </w:rPr>
        <w:t>Διαμαντής Χριστόδουλος</w:t>
      </w:r>
    </w:p>
    <w:p w:rsidR="00491FE6" w:rsidRPr="00FE18AE" w:rsidRDefault="00491FE6" w:rsidP="00460B43">
      <w:pPr>
        <w:spacing w:line="360" w:lineRule="auto"/>
        <w:ind w:right="118"/>
        <w:rPr>
          <w:rFonts w:asciiTheme="minorHAnsi" w:hAnsiTheme="minorHAnsi"/>
        </w:rPr>
      </w:pPr>
    </w:p>
    <w:p w:rsidR="00FE18AE" w:rsidRPr="00FE18AE" w:rsidRDefault="00FE18AE">
      <w:pPr>
        <w:spacing w:line="360" w:lineRule="auto"/>
        <w:ind w:right="118"/>
        <w:rPr>
          <w:rFonts w:asciiTheme="minorHAnsi" w:hAnsiTheme="minorHAnsi"/>
        </w:rPr>
      </w:pPr>
    </w:p>
    <w:sectPr w:rsidR="00FE18AE" w:rsidRPr="00FE18AE" w:rsidSect="00460B4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5A3" w:rsidRDefault="004C65A3" w:rsidP="008A386A">
      <w:r>
        <w:separator/>
      </w:r>
    </w:p>
  </w:endnote>
  <w:endnote w:type="continuationSeparator" w:id="0">
    <w:p w:rsidR="004C65A3" w:rsidRDefault="004C65A3" w:rsidP="008A38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5A3" w:rsidRDefault="004C65A3" w:rsidP="008A386A">
      <w:r>
        <w:separator/>
      </w:r>
    </w:p>
  </w:footnote>
  <w:footnote w:type="continuationSeparator" w:id="0">
    <w:p w:rsidR="004C65A3" w:rsidRDefault="004C65A3" w:rsidP="008A3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F05D7"/>
    <w:multiLevelType w:val="hybridMultilevel"/>
    <w:tmpl w:val="AF62CFD8"/>
    <w:lvl w:ilvl="0" w:tplc="0408000F">
      <w:start w:val="1"/>
      <w:numFmt w:val="decimal"/>
      <w:lvlText w:val="%1."/>
      <w:lvlJc w:val="left"/>
      <w:pPr>
        <w:ind w:left="720" w:hanging="360"/>
      </w:pPr>
      <w:rPr>
        <w:strike w:val="0"/>
        <w:dstrike w:val="0"/>
        <w:u w:val="none"/>
        <w:effect w:val="non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1E040B9"/>
    <w:multiLevelType w:val="hybridMultilevel"/>
    <w:tmpl w:val="CA86FEDA"/>
    <w:lvl w:ilvl="0" w:tplc="04080001">
      <w:start w:val="1"/>
      <w:numFmt w:val="bullet"/>
      <w:lvlText w:val=""/>
      <w:lvlJc w:val="left"/>
      <w:pPr>
        <w:ind w:left="75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076FF"/>
    <w:rsid w:val="00034B57"/>
    <w:rsid w:val="00074E6A"/>
    <w:rsid w:val="000D3E87"/>
    <w:rsid w:val="000E5080"/>
    <w:rsid w:val="001649C0"/>
    <w:rsid w:val="001953B8"/>
    <w:rsid w:val="001F5888"/>
    <w:rsid w:val="00275267"/>
    <w:rsid w:val="00293FEE"/>
    <w:rsid w:val="002A57C7"/>
    <w:rsid w:val="002B02C3"/>
    <w:rsid w:val="002D23A9"/>
    <w:rsid w:val="002F2420"/>
    <w:rsid w:val="00335801"/>
    <w:rsid w:val="0036017B"/>
    <w:rsid w:val="00371342"/>
    <w:rsid w:val="00381478"/>
    <w:rsid w:val="003926F6"/>
    <w:rsid w:val="003B13B3"/>
    <w:rsid w:val="003B74BD"/>
    <w:rsid w:val="00407519"/>
    <w:rsid w:val="00432596"/>
    <w:rsid w:val="00442E9C"/>
    <w:rsid w:val="00445597"/>
    <w:rsid w:val="00460B43"/>
    <w:rsid w:val="0046474F"/>
    <w:rsid w:val="00491FE6"/>
    <w:rsid w:val="004B3006"/>
    <w:rsid w:val="004C624D"/>
    <w:rsid w:val="004C65A3"/>
    <w:rsid w:val="004D065B"/>
    <w:rsid w:val="005037E2"/>
    <w:rsid w:val="0050382F"/>
    <w:rsid w:val="005547EB"/>
    <w:rsid w:val="0059597E"/>
    <w:rsid w:val="005F4FC5"/>
    <w:rsid w:val="00630E41"/>
    <w:rsid w:val="00672097"/>
    <w:rsid w:val="00677751"/>
    <w:rsid w:val="00683D65"/>
    <w:rsid w:val="00684AB8"/>
    <w:rsid w:val="006A3BB5"/>
    <w:rsid w:val="006C3743"/>
    <w:rsid w:val="007B550B"/>
    <w:rsid w:val="007B79BB"/>
    <w:rsid w:val="007F2BAE"/>
    <w:rsid w:val="00800176"/>
    <w:rsid w:val="008063E7"/>
    <w:rsid w:val="00837866"/>
    <w:rsid w:val="00861CAC"/>
    <w:rsid w:val="008A386A"/>
    <w:rsid w:val="008D4A33"/>
    <w:rsid w:val="009072D7"/>
    <w:rsid w:val="00936A88"/>
    <w:rsid w:val="00956F49"/>
    <w:rsid w:val="00970A8B"/>
    <w:rsid w:val="009C2CEA"/>
    <w:rsid w:val="009E6B93"/>
    <w:rsid w:val="009F5490"/>
    <w:rsid w:val="00AA08B3"/>
    <w:rsid w:val="00AB6742"/>
    <w:rsid w:val="00B136FE"/>
    <w:rsid w:val="00B34D78"/>
    <w:rsid w:val="00B36ED1"/>
    <w:rsid w:val="00B85063"/>
    <w:rsid w:val="00B85356"/>
    <w:rsid w:val="00BC284F"/>
    <w:rsid w:val="00C116E2"/>
    <w:rsid w:val="00C958D3"/>
    <w:rsid w:val="00CE2464"/>
    <w:rsid w:val="00CF6059"/>
    <w:rsid w:val="00D076FF"/>
    <w:rsid w:val="00D60B88"/>
    <w:rsid w:val="00D94DA4"/>
    <w:rsid w:val="00E84C3D"/>
    <w:rsid w:val="00EC21F5"/>
    <w:rsid w:val="00EE5655"/>
    <w:rsid w:val="00F036FA"/>
    <w:rsid w:val="00F05CDA"/>
    <w:rsid w:val="00F23E3F"/>
    <w:rsid w:val="00F467F2"/>
    <w:rsid w:val="00FD6F8F"/>
    <w:rsid w:val="00FE18AE"/>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6F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D076FF"/>
    <w:rPr>
      <w:color w:val="0000FF"/>
      <w:u w:val="single"/>
    </w:rPr>
  </w:style>
  <w:style w:type="paragraph" w:styleId="a3">
    <w:name w:val="footer"/>
    <w:basedOn w:val="a"/>
    <w:link w:val="Char"/>
    <w:semiHidden/>
    <w:unhideWhenUsed/>
    <w:rsid w:val="00D076FF"/>
    <w:pPr>
      <w:tabs>
        <w:tab w:val="center" w:pos="4536"/>
        <w:tab w:val="right" w:pos="9072"/>
      </w:tabs>
    </w:pPr>
  </w:style>
  <w:style w:type="character" w:customStyle="1" w:styleId="Char">
    <w:name w:val="Υποσέλιδο Char"/>
    <w:basedOn w:val="a0"/>
    <w:link w:val="a3"/>
    <w:semiHidden/>
    <w:rsid w:val="00D076FF"/>
    <w:rPr>
      <w:rFonts w:ascii="Times New Roman" w:eastAsia="Times New Roman" w:hAnsi="Times New Roman" w:cs="Times New Roman"/>
      <w:sz w:val="24"/>
      <w:szCs w:val="24"/>
      <w:lang w:eastAsia="el-GR"/>
    </w:rPr>
  </w:style>
  <w:style w:type="paragraph" w:customStyle="1" w:styleId="xl28">
    <w:name w:val="xl28"/>
    <w:basedOn w:val="a"/>
    <w:rsid w:val="00D076FF"/>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styleId="a4">
    <w:name w:val="Balloon Text"/>
    <w:basedOn w:val="a"/>
    <w:link w:val="Char0"/>
    <w:uiPriority w:val="99"/>
    <w:semiHidden/>
    <w:unhideWhenUsed/>
    <w:rsid w:val="00D076FF"/>
    <w:rPr>
      <w:rFonts w:ascii="Tahoma" w:hAnsi="Tahoma" w:cs="Tahoma"/>
      <w:sz w:val="16"/>
      <w:szCs w:val="16"/>
    </w:rPr>
  </w:style>
  <w:style w:type="character" w:customStyle="1" w:styleId="Char0">
    <w:name w:val="Κείμενο πλαισίου Char"/>
    <w:basedOn w:val="a0"/>
    <w:link w:val="a4"/>
    <w:uiPriority w:val="99"/>
    <w:semiHidden/>
    <w:rsid w:val="00D076FF"/>
    <w:rPr>
      <w:rFonts w:ascii="Tahoma" w:eastAsia="Times New Roman" w:hAnsi="Tahoma" w:cs="Tahoma"/>
      <w:sz w:val="16"/>
      <w:szCs w:val="16"/>
      <w:lang w:eastAsia="el-GR"/>
    </w:rPr>
  </w:style>
  <w:style w:type="paragraph" w:styleId="2">
    <w:name w:val="Body Text 2"/>
    <w:basedOn w:val="a"/>
    <w:link w:val="2Char"/>
    <w:unhideWhenUsed/>
    <w:rsid w:val="00460B43"/>
    <w:rPr>
      <w:rFonts w:ascii="Arial" w:hAnsi="Arial" w:cs="Arial"/>
      <w:sz w:val="22"/>
      <w:szCs w:val="22"/>
    </w:rPr>
  </w:style>
  <w:style w:type="character" w:customStyle="1" w:styleId="2Char">
    <w:name w:val="Σώμα κείμενου 2 Char"/>
    <w:basedOn w:val="a0"/>
    <w:link w:val="2"/>
    <w:rsid w:val="00460B43"/>
    <w:rPr>
      <w:rFonts w:ascii="Arial" w:eastAsia="Times New Roman" w:hAnsi="Arial" w:cs="Arial"/>
      <w:lang w:eastAsia="el-GR"/>
    </w:rPr>
  </w:style>
  <w:style w:type="paragraph" w:styleId="a5">
    <w:name w:val="List Paragraph"/>
    <w:basedOn w:val="a"/>
    <w:uiPriority w:val="34"/>
    <w:qFormat/>
    <w:rsid w:val="00460B43"/>
    <w:pPr>
      <w:spacing w:after="200" w:line="276" w:lineRule="auto"/>
      <w:ind w:left="720"/>
      <w:contextualSpacing/>
    </w:pPr>
    <w:rPr>
      <w:rFonts w:ascii="Calibri" w:eastAsia="Calibri" w:hAnsi="Calibri"/>
      <w:sz w:val="22"/>
      <w:szCs w:val="22"/>
      <w:lang w:eastAsia="en-US"/>
    </w:rPr>
  </w:style>
  <w:style w:type="paragraph" w:styleId="a6">
    <w:name w:val="header"/>
    <w:basedOn w:val="a"/>
    <w:link w:val="Char1"/>
    <w:uiPriority w:val="99"/>
    <w:semiHidden/>
    <w:unhideWhenUsed/>
    <w:rsid w:val="008A386A"/>
    <w:pPr>
      <w:tabs>
        <w:tab w:val="center" w:pos="4153"/>
        <w:tab w:val="right" w:pos="8306"/>
      </w:tabs>
    </w:pPr>
  </w:style>
  <w:style w:type="character" w:customStyle="1" w:styleId="Char1">
    <w:name w:val="Κεφαλίδα Char"/>
    <w:basedOn w:val="a0"/>
    <w:link w:val="a6"/>
    <w:uiPriority w:val="99"/>
    <w:semiHidden/>
    <w:rsid w:val="008A386A"/>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121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5gym-amarous.att.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24111-661F-465B-A506-6F539A5C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926</Words>
  <Characters>5004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5Gym</dc:creator>
  <cp:lastModifiedBy>kathigitis2</cp:lastModifiedBy>
  <cp:revision>15</cp:revision>
  <cp:lastPrinted>2017-12-08T08:00:00Z</cp:lastPrinted>
  <dcterms:created xsi:type="dcterms:W3CDTF">2018-01-17T09:21:00Z</dcterms:created>
  <dcterms:modified xsi:type="dcterms:W3CDTF">2018-01-23T11:27:00Z</dcterms:modified>
</cp:coreProperties>
</file>