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F2C5E" w:rsidTr="00501549">
        <w:trPr>
          <w:trHeight w:val="3594"/>
        </w:trPr>
        <w:tc>
          <w:tcPr>
            <w:tcW w:w="5220" w:type="dxa"/>
          </w:tcPr>
          <w:p w:rsidR="001F2C5E" w:rsidRDefault="00832392" w:rsidP="00501549">
            <w:pPr>
              <w:jc w:val="both"/>
              <w:rPr>
                <w:b/>
                <w:sz w:val="16"/>
                <w:szCs w:val="16"/>
              </w:rPr>
            </w:pPr>
            <w:r w:rsidRPr="00751EEA">
              <w:rPr>
                <w:rFonts w:ascii="Calibri" w:hAnsi="Calibri"/>
                <w:b/>
                <w:noProof/>
                <w:lang w:val="en-US"/>
              </w:rPr>
              <w:t xml:space="preserve">   </w:t>
            </w:r>
          </w:p>
          <w:p w:rsidR="001F2C5E" w:rsidRDefault="001724DB" w:rsidP="00501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 ΕΡΕΥΝΑΣ</w:t>
            </w:r>
          </w:p>
          <w:p w:rsidR="001F2C5E" w:rsidRPr="007F5C6C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ΘΡΗΣΚΕΥΜΑΤΩΝ</w:t>
            </w:r>
          </w:p>
          <w:p w:rsidR="001F2C5E" w:rsidRPr="007F5C6C" w:rsidRDefault="001F2C5E" w:rsidP="0050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ΠΕΡΙΦΕΡΕΙΑΚΗ Δ/ΝΣΗ Π/ΘΜΙΑΣ &amp; Δ/ΘΜΙΑΣ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ΕΚΠΑΙΔΕΥΣΗΣ ΑΤΤΙΚΗΣ</w:t>
            </w:r>
          </w:p>
          <w:p w:rsidR="001F2C5E" w:rsidRDefault="001F2C5E" w:rsidP="00501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Δ.Ε.  Β΄  ΑΘΗΝΑΣ</w:t>
            </w:r>
          </w:p>
          <w:p w:rsidR="001F2C5E" w:rsidRPr="001F2C5E" w:rsidRDefault="001F2C5E" w:rsidP="0050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ΓΥΜΝΑΣΙΟ ΑΓΙΑΣ ΠΑΡΑΣΚΕΥΗΣ</w:t>
            </w:r>
          </w:p>
          <w:p w:rsidR="001F2C5E" w:rsidRPr="001F2C5E" w:rsidRDefault="001F2C5E" w:rsidP="00501549">
            <w:pPr>
              <w:jc w:val="center"/>
              <w:rPr>
                <w:b/>
                <w:sz w:val="12"/>
                <w:szCs w:val="12"/>
              </w:rPr>
            </w:pP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2979EE">
              <w:rPr>
                <w:sz w:val="20"/>
                <w:szCs w:val="20"/>
              </w:rPr>
              <w:t>Ταχ</w:t>
            </w:r>
            <w:proofErr w:type="spellEnd"/>
            <w:r w:rsidRPr="002979EE">
              <w:rPr>
                <w:sz w:val="20"/>
                <w:szCs w:val="20"/>
              </w:rPr>
              <w:t>. Δ/</w:t>
            </w:r>
            <w:proofErr w:type="spellStart"/>
            <w:r w:rsidRPr="002979EE">
              <w:rPr>
                <w:sz w:val="20"/>
                <w:szCs w:val="20"/>
              </w:rPr>
              <w:t>νση</w:t>
            </w:r>
            <w:proofErr w:type="spellEnd"/>
            <w:r w:rsidRPr="002979EE">
              <w:rPr>
                <w:sz w:val="20"/>
                <w:szCs w:val="20"/>
              </w:rPr>
              <w:tab/>
              <w:t>: Νεαπόλεως 7</w:t>
            </w: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 xml:space="preserve">Τ.Κ. </w:t>
            </w:r>
            <w:r>
              <w:rPr>
                <w:sz w:val="20"/>
                <w:szCs w:val="20"/>
              </w:rPr>
              <w:t>–</w:t>
            </w:r>
            <w:r w:rsidRPr="002979EE">
              <w:rPr>
                <w:sz w:val="20"/>
                <w:szCs w:val="20"/>
              </w:rPr>
              <w:t xml:space="preserve"> Πόλη</w:t>
            </w:r>
            <w:r>
              <w:rPr>
                <w:sz w:val="20"/>
                <w:szCs w:val="20"/>
              </w:rPr>
              <w:tab/>
              <w:t xml:space="preserve">: </w:t>
            </w:r>
            <w:r w:rsidRPr="002979EE">
              <w:rPr>
                <w:sz w:val="20"/>
                <w:szCs w:val="20"/>
              </w:rPr>
              <w:t>153 41 – Αγία Παρασκευή</w:t>
            </w:r>
          </w:p>
          <w:p w:rsidR="001F2C5E" w:rsidRPr="007F5C6C" w:rsidRDefault="001F2C5E" w:rsidP="00501549">
            <w:pPr>
              <w:ind w:leftChars="30" w:left="72"/>
              <w:rPr>
                <w:rFonts w:ascii="Tahoma" w:hAnsi="Tahoma" w:cs="Tahoma"/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Πληροφορίες</w:t>
            </w:r>
            <w:r w:rsidRPr="002979EE">
              <w:rPr>
                <w:sz w:val="20"/>
                <w:szCs w:val="20"/>
              </w:rPr>
              <w:tab/>
            </w:r>
            <w:r w:rsidRPr="007F5C6C">
              <w:rPr>
                <w:sz w:val="20"/>
                <w:szCs w:val="20"/>
              </w:rPr>
              <w:t xml:space="preserve">: </w:t>
            </w:r>
            <w:r w:rsidR="00DD7A7B">
              <w:rPr>
                <w:sz w:val="20"/>
                <w:szCs w:val="20"/>
              </w:rPr>
              <w:t>Δήμητρα Παυλάκου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2C5E" w:rsidRPr="001F3051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 w:rsidRPr="001F3051">
              <w:rPr>
                <w:sz w:val="20"/>
                <w:szCs w:val="20"/>
              </w:rPr>
              <w:tab/>
              <w:t>: 210 6080176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FAX</w:t>
            </w:r>
            <w:r w:rsidRPr="001F3051">
              <w:rPr>
                <w:sz w:val="20"/>
                <w:szCs w:val="20"/>
              </w:rPr>
              <w:tab/>
            </w:r>
            <w:r w:rsidRPr="001F3051">
              <w:rPr>
                <w:sz w:val="20"/>
                <w:szCs w:val="20"/>
              </w:rPr>
              <w:tab/>
              <w:t>: 210 6016113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Ιστοσελίδα</w:t>
            </w:r>
            <w:r>
              <w:rPr>
                <w:sz w:val="20"/>
                <w:szCs w:val="20"/>
              </w:rPr>
              <w:tab/>
              <w:t>: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4E601F">
              <w:rPr>
                <w:sz w:val="20"/>
                <w:szCs w:val="20"/>
                <w:lang w:val="en-GB"/>
              </w:rPr>
              <w:t>E</w:t>
            </w:r>
            <w:r w:rsidRPr="001F2C5E">
              <w:rPr>
                <w:sz w:val="20"/>
                <w:szCs w:val="20"/>
              </w:rPr>
              <w:t>-</w:t>
            </w:r>
            <w:r w:rsidRPr="004E601F">
              <w:rPr>
                <w:sz w:val="20"/>
                <w:szCs w:val="20"/>
                <w:lang w:val="en-GB"/>
              </w:rPr>
              <w:t>mail</w:t>
            </w:r>
            <w:r w:rsidRPr="001F2C5E">
              <w:rPr>
                <w:sz w:val="20"/>
                <w:szCs w:val="20"/>
              </w:rPr>
              <w:tab/>
            </w:r>
            <w:r w:rsidRPr="001F2C5E">
              <w:rPr>
                <w:sz w:val="20"/>
                <w:szCs w:val="20"/>
              </w:rPr>
              <w:tab/>
              <w:t xml:space="preserve">: </w:t>
            </w:r>
            <w:hyperlink r:id="rId7" w:history="1">
              <w:r w:rsidRPr="004E601F">
                <w:rPr>
                  <w:sz w:val="20"/>
                  <w:szCs w:val="20"/>
                </w:rPr>
                <w:t>mail@2gym-ag-parask.att.sch.gr</w:t>
              </w:r>
            </w:hyperlink>
          </w:p>
          <w:p w:rsidR="000F0805" w:rsidRDefault="000F0805" w:rsidP="00501549">
            <w:pPr>
              <w:ind w:leftChars="30" w:left="72"/>
              <w:rPr>
                <w:sz w:val="20"/>
                <w:szCs w:val="20"/>
              </w:rPr>
            </w:pPr>
          </w:p>
          <w:p w:rsidR="000F0805" w:rsidRPr="001F2C5E" w:rsidRDefault="000F0805" w:rsidP="00501549">
            <w:pPr>
              <w:ind w:leftChars="30" w:left="72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Pr="00E55259" w:rsidRDefault="001F2C5E" w:rsidP="0050154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43D23">
              <w:rPr>
                <w:sz w:val="20"/>
                <w:szCs w:val="20"/>
              </w:rPr>
              <w:t xml:space="preserve">  </w:t>
            </w:r>
            <w:r w:rsidRPr="00530498">
              <w:rPr>
                <w:rFonts w:ascii="Arial" w:hAnsi="Arial" w:cs="Arial"/>
              </w:rPr>
              <w:t>Αγ. Παρασκευή,</w:t>
            </w:r>
            <w:r w:rsidR="00C54215">
              <w:rPr>
                <w:rFonts w:ascii="Arial" w:hAnsi="Arial" w:cs="Arial"/>
              </w:rPr>
              <w:t xml:space="preserve">15 – </w:t>
            </w:r>
            <w:r w:rsidR="00DD7A7B">
              <w:rPr>
                <w:rFonts w:ascii="Arial" w:hAnsi="Arial" w:cs="Arial"/>
              </w:rPr>
              <w:t>3</w:t>
            </w:r>
            <w:r w:rsidR="00C542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D7A7B">
              <w:rPr>
                <w:rFonts w:ascii="Arial" w:hAnsi="Arial" w:cs="Arial"/>
              </w:rPr>
              <w:t xml:space="preserve"> 2018</w:t>
            </w:r>
          </w:p>
          <w:p w:rsidR="001F2C5E" w:rsidRPr="004D2704" w:rsidRDefault="001F2C5E" w:rsidP="00501549">
            <w:pPr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</w:rPr>
              <w:t xml:space="preserve">        </w:t>
            </w:r>
            <w:proofErr w:type="spellStart"/>
            <w:r w:rsidRPr="00530498">
              <w:rPr>
                <w:rFonts w:ascii="Arial" w:hAnsi="Arial" w:cs="Arial"/>
              </w:rPr>
              <w:t>Αρ</w:t>
            </w:r>
            <w:proofErr w:type="spellEnd"/>
            <w:r w:rsidRPr="00530498">
              <w:rPr>
                <w:rFonts w:ascii="Arial" w:hAnsi="Arial" w:cs="Arial"/>
              </w:rPr>
              <w:t xml:space="preserve">. </w:t>
            </w:r>
            <w:proofErr w:type="spellStart"/>
            <w:r w:rsidRPr="00530498">
              <w:rPr>
                <w:rFonts w:ascii="Arial" w:hAnsi="Arial" w:cs="Arial"/>
              </w:rPr>
              <w:t>Πρωτ</w:t>
            </w:r>
            <w:proofErr w:type="spellEnd"/>
            <w:r w:rsidRPr="00530498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="00DD7A7B">
              <w:rPr>
                <w:rFonts w:ascii="Arial" w:hAnsi="Arial" w:cs="Arial"/>
              </w:rPr>
              <w:t>1985</w:t>
            </w:r>
          </w:p>
          <w:p w:rsidR="001F2C5E" w:rsidRDefault="001F2C5E" w:rsidP="00501549">
            <w:pPr>
              <w:jc w:val="right"/>
              <w:rPr>
                <w:b/>
                <w:sz w:val="16"/>
                <w:szCs w:val="16"/>
              </w:rPr>
            </w:pPr>
          </w:p>
          <w:p w:rsidR="001F2C5E" w:rsidRDefault="001F2C5E" w:rsidP="00501549">
            <w:pPr>
              <w:rPr>
                <w:b/>
                <w:sz w:val="16"/>
                <w:szCs w:val="16"/>
              </w:rPr>
            </w:pPr>
          </w:p>
          <w:p w:rsidR="001F2C5E" w:rsidRDefault="001F2C5E" w:rsidP="001F2C5E">
            <w:pPr>
              <w:ind w:left="1512" w:hanging="1512"/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  <w:b/>
              </w:rPr>
              <w:t xml:space="preserve">        </w:t>
            </w:r>
            <w:r w:rsidRPr="00530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ind w:left="1512" w:hanging="1512"/>
              <w:rPr>
                <w:rFonts w:ascii="Arial" w:hAnsi="Arial" w:cs="Arial"/>
              </w:rPr>
            </w:pPr>
          </w:p>
          <w:p w:rsidR="001F2C5E" w:rsidRPr="004A12FA" w:rsidRDefault="001F2C5E" w:rsidP="0050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0F0805" w:rsidRDefault="001F2C5E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0F0805">
              <w:rPr>
                <w:rFonts w:asciiTheme="minorHAnsi" w:hAnsiTheme="minorHAnsi" w:cs="Arial"/>
                <w:sz w:val="22"/>
                <w:szCs w:val="22"/>
              </w:rPr>
              <w:t>ΠΡΟΣ: Δ.Δ.Ε.  Β΄ ΑΘΗΝΑΣ</w:t>
            </w:r>
          </w:p>
          <w:p w:rsidR="004B08AC" w:rsidRDefault="004B08AC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0F0805">
              <w:rPr>
                <w:rFonts w:asciiTheme="minorHAnsi" w:hAnsiTheme="minorHAnsi" w:cs="Arial"/>
                <w:sz w:val="22"/>
                <w:szCs w:val="22"/>
              </w:rPr>
              <w:t>Προκήρυξη για ανάρτηση</w:t>
            </w:r>
          </w:p>
          <w:p w:rsidR="000F0805" w:rsidRPr="002E0E30" w:rsidRDefault="000F0805" w:rsidP="000F0805">
            <w:pPr>
              <w:tabs>
                <w:tab w:val="left" w:pos="1985"/>
              </w:tabs>
              <w:ind w:right="-49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08AC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στην ιστοσελίδα της Διεύθυνσης </w:t>
            </w:r>
          </w:p>
          <w:p w:rsidR="001F2C5E" w:rsidRDefault="001F2C5E" w:rsidP="00501549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</w:tbl>
    <w:p w:rsidR="00036389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1F2C5E">
        <w:rPr>
          <w:rFonts w:ascii="Calibri" w:hAnsi="Calibri" w:cs="Times New Roman"/>
          <w:b/>
          <w:noProof/>
          <w:sz w:val="24"/>
          <w:szCs w:val="24"/>
        </w:rPr>
        <w:t xml:space="preserve">                      </w:t>
      </w:r>
    </w:p>
    <w:p w:rsidR="000F0805" w:rsidRDefault="000F080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</w:p>
    <w:p w:rsidR="000F0805" w:rsidRDefault="000F0805" w:rsidP="000F0805">
      <w:pPr>
        <w:tabs>
          <w:tab w:val="left" w:pos="9072"/>
        </w:tabs>
        <w:ind w:right="468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ΘΕΜΑ: ΄΄Πρόσκληση εκδήλωσης ενδιαφέροντος ταξιδιωτικών γραφείων για πραγματοποίηση εκπαιδευτικής επίσκεψης- εκδρομής, στο πλαίσιο του αναλυτικού προγράμματος, μαθητών Γ΄ τάξης  </w:t>
      </w:r>
      <w:r>
        <w:rPr>
          <w:rFonts w:asciiTheme="minorHAnsi" w:hAnsiTheme="minorHAnsi" w:cs="Arial"/>
          <w:b/>
          <w:bCs/>
          <w:sz w:val="22"/>
          <w:szCs w:val="22"/>
        </w:rPr>
        <w:t>στη Λακωνική Μάνη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από </w:t>
      </w:r>
      <w:r w:rsidR="00DE6363">
        <w:rPr>
          <w:rFonts w:asciiTheme="minorHAnsi" w:hAnsiTheme="minorHAnsi" w:cs="Arial"/>
          <w:b/>
          <w:bCs/>
          <w:sz w:val="22"/>
          <w:szCs w:val="22"/>
        </w:rPr>
        <w:t>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-04-2018 έως </w:t>
      </w:r>
      <w:r w:rsidR="00DE6363">
        <w:rPr>
          <w:rFonts w:asciiTheme="minorHAnsi" w:hAnsiTheme="minorHAnsi" w:cs="Arial"/>
          <w:b/>
          <w:bCs/>
          <w:sz w:val="22"/>
          <w:szCs w:val="22"/>
        </w:rPr>
        <w:t>21</w:t>
      </w:r>
      <w:r>
        <w:rPr>
          <w:rFonts w:asciiTheme="minorHAnsi" w:hAnsiTheme="minorHAnsi" w:cs="Arial"/>
          <w:b/>
          <w:bCs/>
          <w:sz w:val="22"/>
          <w:szCs w:val="22"/>
        </w:rPr>
        <w:t>-04-2018</w:t>
      </w:r>
    </w:p>
    <w:p w:rsidR="000F0805" w:rsidRDefault="000F0805" w:rsidP="000F0805">
      <w:pPr>
        <w:tabs>
          <w:tab w:val="left" w:pos="9072"/>
        </w:tabs>
        <w:ind w:right="468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0805" w:rsidRDefault="000F0805" w:rsidP="000F0805">
      <w:pPr>
        <w:ind w:right="2735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ΣΧΕΤ.: 33120/ΓΔ4/28-02-2017 (ΦΕΚ 681/Τ.Β./6-3--2017)</w:t>
      </w:r>
    </w:p>
    <w:p w:rsidR="000F0805" w:rsidRPr="00751EEA" w:rsidRDefault="000F080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8D30D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30D5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8D30D5" w:rsidRDefault="001F2C5E" w:rsidP="001F2C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2ο Γυμνάσιο Αγίας Παρασκευής</w:t>
            </w:r>
            <w:r w:rsidR="00966FF2"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8D30D5" w:rsidRDefault="001F2C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Λακωνική Μάνη.</w:t>
            </w:r>
          </w:p>
          <w:p w:rsidR="001F2C5E" w:rsidRPr="001F2C5E" w:rsidRDefault="004C22F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Αναχώρηση: 19</w:t>
            </w:r>
            <w:r w:rsidR="005E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-04-2018  7:00π.μ</w:t>
            </w:r>
          </w:p>
          <w:p w:rsidR="001F2C5E" w:rsidRPr="001F2C5E" w:rsidRDefault="001F2C5E" w:rsidP="005E43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Επιστροφή: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E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-04-2018, 21:00μ.μ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2C5E" w:rsidRDefault="005E433D" w:rsidP="005E43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μαθητές και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1F2C5E" w:rsidP="00EF6E94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color w:val="000000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BF2EA6">
              <w:rPr>
                <w:color w:val="000000"/>
              </w:rPr>
              <w:t>καταλληλότητας</w:t>
            </w:r>
            <w:proofErr w:type="spellEnd"/>
            <w:r w:rsidRPr="00BF2EA6">
              <w:rPr>
                <w:color w:val="000000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BF2EA6">
              <w:rPr>
                <w:color w:val="000000"/>
              </w:rPr>
              <w:t>κ.λ.π</w:t>
            </w:r>
            <w:proofErr w:type="spellEnd"/>
            <w:r w:rsidRPr="00BF2EA6">
              <w:rPr>
                <w:color w:val="000000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EF6E94" w:rsidRDefault="001F2C5E" w:rsidP="001F2C5E">
            <w:pPr>
              <w:jc w:val="both"/>
              <w:rPr>
                <w:b/>
                <w:bCs/>
                <w:color w:val="000000"/>
              </w:rPr>
            </w:pPr>
            <w:r w:rsidRPr="00BF2EA6">
              <w:rPr>
                <w:color w:val="000000"/>
              </w:rPr>
              <w:t>Δύο (2) διανυκτερεύσεις σε ξενοδοχείο 3*</w:t>
            </w:r>
            <w:r w:rsidRPr="00BF2EA6">
              <w:rPr>
                <w:color w:val="1F497D"/>
              </w:rPr>
              <w:t xml:space="preserve"> </w:t>
            </w:r>
            <w:r w:rsidRPr="00BF2EA6">
              <w:rPr>
                <w:color w:val="000000"/>
              </w:rPr>
              <w:t>στ</w:t>
            </w:r>
            <w:r w:rsidR="00A353E7">
              <w:rPr>
                <w:color w:val="000000"/>
              </w:rPr>
              <w:t>ην ευρύτερη</w:t>
            </w:r>
            <w:r w:rsidRPr="00BF2EA6">
              <w:rPr>
                <w:color w:val="000000"/>
              </w:rPr>
              <w:t xml:space="preserve"> περιοχή</w:t>
            </w:r>
            <w:r w:rsidRPr="00BF2EA6">
              <w:t xml:space="preserve">  </w:t>
            </w:r>
            <w:r w:rsidR="00A353E7">
              <w:t>του</w:t>
            </w:r>
            <w:r w:rsidRPr="00BF2EA6">
              <w:t xml:space="preserve">  </w:t>
            </w:r>
            <w:proofErr w:type="spellStart"/>
            <w:r w:rsidRPr="00BF2EA6">
              <w:t>Γυθείου</w:t>
            </w:r>
            <w:proofErr w:type="spellEnd"/>
            <w:r w:rsidRPr="00BF2EA6">
              <w:rPr>
                <w:color w:val="000000"/>
              </w:rPr>
              <w:t xml:space="preserve">, </w:t>
            </w:r>
            <w:r w:rsidRPr="00BF2EA6">
              <w:rPr>
                <w:b/>
                <w:bCs/>
                <w:color w:val="000000"/>
              </w:rPr>
              <w:t xml:space="preserve">σε ενιαίο κτίριο και όχι σε </w:t>
            </w:r>
            <w:r w:rsidRPr="00BF2EA6">
              <w:rPr>
                <w:b/>
                <w:bCs/>
                <w:color w:val="000000"/>
                <w:lang w:val="en-US"/>
              </w:rPr>
              <w:t>bungalows</w:t>
            </w:r>
            <w:r w:rsidRPr="00BF2EA6">
              <w:rPr>
                <w:b/>
                <w:bCs/>
                <w:color w:val="000000"/>
              </w:rPr>
              <w:t xml:space="preserve">, με πρωινό και δείπνο σε μπουφέ. </w:t>
            </w:r>
          </w:p>
          <w:p w:rsidR="001F2C5E" w:rsidRPr="00BF2EA6" w:rsidRDefault="001F2C5E" w:rsidP="001F2C5E">
            <w:pPr>
              <w:jc w:val="both"/>
            </w:pPr>
            <w:r w:rsidRPr="00BF2EA6">
              <w:rPr>
                <w:rFonts w:ascii="Wingdings" w:hAnsi="Wingdings"/>
                <w:color w:val="000000"/>
              </w:rPr>
              <w:t></w:t>
            </w:r>
            <w:r w:rsidRPr="00BF2EA6">
              <w:rPr>
                <w:color w:val="000000"/>
                <w:sz w:val="14"/>
                <w:szCs w:val="14"/>
              </w:rPr>
              <w:t> </w:t>
            </w:r>
            <w:r w:rsidRPr="00BF2EA6">
              <w:rPr>
                <w:rFonts w:ascii="Wingdings" w:hAnsi="Wingdings"/>
                <w:color w:val="000000"/>
                <w:sz w:val="14"/>
                <w:szCs w:val="14"/>
              </w:rPr>
              <w:t></w:t>
            </w:r>
            <w:r w:rsidRPr="00BF2EA6">
              <w:rPr>
                <w:b/>
                <w:bCs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:rsidR="00966FF2" w:rsidRDefault="001F2C5E" w:rsidP="001F2C5E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lastRenderedPageBreak/>
              <w:t xml:space="preserve">Διαμονή των μαθητών σε </w:t>
            </w:r>
            <w:r w:rsidRPr="00BF2EA6">
              <w:rPr>
                <w:b/>
                <w:bCs/>
                <w:color w:val="000000"/>
              </w:rPr>
              <w:t> τρίκλινα και τετράκλινα</w:t>
            </w:r>
            <w:r w:rsidRPr="00BF2EA6">
              <w:rPr>
                <w:color w:val="000000"/>
              </w:rPr>
              <w:t xml:space="preserve"> δωμάτια και για τους συνοδούς εκπαιδευτικούς </w:t>
            </w:r>
            <w:r w:rsidRPr="00BF2EA6">
              <w:rPr>
                <w:b/>
                <w:bCs/>
                <w:color w:val="000000"/>
              </w:rPr>
              <w:t>μονόκλινα</w:t>
            </w:r>
            <w:r w:rsidRPr="00BF2EA6">
              <w:rPr>
                <w:color w:val="000000"/>
              </w:rPr>
              <w:t>.</w:t>
            </w:r>
          </w:p>
          <w:p w:rsidR="002051FE" w:rsidRPr="00751EEA" w:rsidRDefault="002051FE" w:rsidP="002051FE">
            <w:pPr>
              <w:spacing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στο ξενοδοχείο.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0269" w:rsidRDefault="00722F0C" w:rsidP="00F00269">
            <w:pPr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Επισκέψεις - ξεναγήσεις στο Μυστρά, στο μουσείο Ελιάς και Ελληνικού λαδιού της</w:t>
            </w:r>
            <w:r w:rsidR="00843241">
              <w:rPr>
                <w:color w:val="000000"/>
              </w:rPr>
              <w:t xml:space="preserve"> Σπάρτης, στο Ακρωτήριο Ταίναρο,</w:t>
            </w:r>
            <w:r w:rsidRPr="00BF2EA6">
              <w:rPr>
                <w:color w:val="000000"/>
              </w:rPr>
              <w:t xml:space="preserve"> στο Μανιάτικο Οικισμό </w:t>
            </w:r>
            <w:proofErr w:type="spellStart"/>
            <w:r w:rsidRPr="00BF2EA6">
              <w:rPr>
                <w:color w:val="000000"/>
              </w:rPr>
              <w:t>Βάθεια</w:t>
            </w:r>
            <w:proofErr w:type="spellEnd"/>
            <w:r w:rsidR="00843241">
              <w:rPr>
                <w:color w:val="000000"/>
              </w:rPr>
              <w:t>, στην Αρεόπολη (Μουσείο αγώνα) και στη Μονεμβασιά</w:t>
            </w:r>
            <w:r w:rsidRPr="00BF2EA6">
              <w:rPr>
                <w:color w:val="000000"/>
              </w:rPr>
              <w:t xml:space="preserve"> (να περιλαμβάνεται η είσοδος και τα εισιτήρια μα</w:t>
            </w:r>
            <w:r w:rsidR="00F00269" w:rsidRPr="00BF2EA6">
              <w:rPr>
                <w:color w:val="000000"/>
              </w:rPr>
              <w:t>θητών – καθηγητών).</w:t>
            </w:r>
          </w:p>
          <w:p w:rsidR="00966FF2" w:rsidRPr="00751EEA" w:rsidRDefault="00722F0C" w:rsidP="00F00269">
            <w:pPr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Συνοδός του γραφείου σε όλη τη διάρκεια της εκδρομής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C10FD5" w:rsidRPr="00722F0C" w:rsidRDefault="00C10FD5" w:rsidP="00C10F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722F0C" w:rsidRPr="00722F0C" w:rsidRDefault="00722F0C" w:rsidP="00722F0C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Ν</w:t>
            </w:r>
            <w:r w:rsidRPr="00BF2EA6">
              <w:rPr>
                <w:color w:val="000000"/>
              </w:rPr>
              <w:t>α επισυνάπτεται αναλυτικός πίνακας υποχρεωτικά στη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22F0C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722F0C" w:rsidRPr="00722F0C" w:rsidRDefault="00722F0C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(Διασφάλιση πλήρους </w:t>
            </w:r>
            <w:r w:rsidR="00C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ιατρο</w:t>
            </w: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φαρμακευτικής περίθαλψης μαθητών κ συνοδών)</w:t>
            </w:r>
            <w:r w:rsidR="00901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01CD8" w:rsidRPr="0002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D8" w:rsidRPr="00024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BB534C" w:rsidRDefault="00BB534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Τελική συνολική τιμή της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εκδρομής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κ.ο.κ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01CD8" w:rsidRPr="00722F0C" w:rsidRDefault="00901CD8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6D1" w:rsidRPr="00751EEA" w:rsidTr="00AE77A8">
        <w:trPr>
          <w:trHeight w:val="458"/>
        </w:trPr>
        <w:tc>
          <w:tcPr>
            <w:tcW w:w="542" w:type="dxa"/>
          </w:tcPr>
          <w:p w:rsidR="00F766D1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F766D1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ΔΙΑΘΕΣΗ ΔΩΡΕΑΝ ΣΥΜΜΕΤΟΧΩΝ</w:t>
            </w:r>
          </w:p>
        </w:tc>
        <w:tc>
          <w:tcPr>
            <w:tcW w:w="4690" w:type="dxa"/>
          </w:tcPr>
          <w:p w:rsidR="00F766D1" w:rsidRPr="00722F0C" w:rsidRDefault="00AC4E31" w:rsidP="003F645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Διάθεση </w:t>
            </w:r>
            <w:r w:rsidR="003F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δωρεάν συμμετοχών σε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AC4E31" w:rsidRDefault="00AC4E31" w:rsidP="00AC4E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Τελική τιμή ανά μαθητή</w:t>
            </w:r>
          </w:p>
          <w:p w:rsidR="00AC4E31" w:rsidRDefault="00AC4E31" w:rsidP="00AC4E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κ.ο.κ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C4E31" w:rsidRPr="00751EEA" w:rsidRDefault="00AC4E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722F0C" w:rsidRDefault="00BB534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Παρασκευή  23-3-2018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ώρα 12:00</w:t>
            </w:r>
          </w:p>
          <w:p w:rsidR="00966FF2" w:rsidRPr="00722F0C" w:rsidRDefault="00722F0C" w:rsidP="00BB534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στο Γραφείο </w:t>
            </w:r>
            <w:r w:rsidR="00BB5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της Διευθύντριας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F766D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22F0C" w:rsidRDefault="0034504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Το άνοιγμα των προσφορών και 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η</w:t>
            </w:r>
            <w:proofErr w:type="spellEnd"/>
            <w:r w:rsidRPr="00343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επιλογή του ταξιδιωτικού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γραφείου θα γίνει την Τρίτη 27-3-2018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ώρα 9:00 π.μ. στο γραφείο της Διευθύντριας</w:t>
            </w:r>
          </w:p>
        </w:tc>
      </w:tr>
      <w:tr w:rsidR="00162D94" w:rsidRPr="00751EEA" w:rsidTr="00AE77A8">
        <w:trPr>
          <w:trHeight w:val="288"/>
        </w:trPr>
        <w:tc>
          <w:tcPr>
            <w:tcW w:w="542" w:type="dxa"/>
          </w:tcPr>
          <w:p w:rsidR="00162D94" w:rsidRDefault="00162D9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92" w:type="dxa"/>
          </w:tcPr>
          <w:p w:rsidR="00162D94" w:rsidRPr="00751EEA" w:rsidRDefault="00865A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ΕΠΙΠΛΕΟΝ ΣΤΟΙΧΕΙΑ</w:t>
            </w:r>
          </w:p>
        </w:tc>
        <w:tc>
          <w:tcPr>
            <w:tcW w:w="4690" w:type="dxa"/>
          </w:tcPr>
          <w:p w:rsidR="00865A68" w:rsidRPr="00E80D4C" w:rsidRDefault="00865A68" w:rsidP="00865A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 κριτήρια επιλογής θα συνεκτιμηθούν:</w:t>
            </w:r>
          </w:p>
          <w:p w:rsidR="001D262B" w:rsidRPr="00751EEA" w:rsidRDefault="00865A68" w:rsidP="001D262B">
            <w:pPr>
              <w:jc w:val="both"/>
              <w:rPr>
                <w:rFonts w:ascii="Calibri" w:hAnsi="Calibri"/>
              </w:rPr>
            </w:pPr>
            <w:r w:rsidRPr="00E80D4C">
              <w:rPr>
                <w:color w:val="000000"/>
              </w:rPr>
              <w:t>Η ποιότητα και η ασφάλεια των προτεινόμενων ξενοδοχείων, η εμπειρία κ</w:t>
            </w:r>
            <w:r>
              <w:rPr>
                <w:color w:val="000000"/>
              </w:rPr>
              <w:t xml:space="preserve">αι η αξιοπιστία του διοργανωτή, </w:t>
            </w:r>
            <w:r w:rsidRPr="00E80D4C">
              <w:rPr>
                <w:color w:val="000000"/>
              </w:rPr>
              <w:t xml:space="preserve">οι προσφερόμενες </w:t>
            </w:r>
            <w:r w:rsidRPr="00E80D4C">
              <w:rPr>
                <w:color w:val="000000"/>
              </w:rPr>
              <w:lastRenderedPageBreak/>
              <w:t xml:space="preserve">υπηρεσίες και κάθε τι που </w:t>
            </w:r>
            <w:r>
              <w:rPr>
                <w:color w:val="000000"/>
              </w:rPr>
              <w:t xml:space="preserve">συμβάλλει </w:t>
            </w:r>
            <w:r w:rsidRPr="00E80D4C">
              <w:rPr>
                <w:color w:val="000000"/>
              </w:rPr>
              <w:t>στην επιτυχή διοργάνωση και υλοποίηση της εκδρ</w:t>
            </w:r>
            <w:r>
              <w:rPr>
                <w:color w:val="000000"/>
              </w:rPr>
              <w:t xml:space="preserve">ομής </w:t>
            </w:r>
            <w:r w:rsidRPr="00E80D4C">
              <w:rPr>
                <w:color w:val="000000"/>
              </w:rPr>
              <w:t>.</w:t>
            </w:r>
            <w:r w:rsidR="001D262B" w:rsidRPr="00BF2EA6">
              <w:rPr>
                <w:color w:val="000000"/>
              </w:rPr>
              <w:t xml:space="preserve"> </w:t>
            </w:r>
            <w:r w:rsidR="001D262B" w:rsidRPr="00BF2EA6">
              <w:rPr>
                <w:color w:val="000000"/>
              </w:rPr>
              <w:t>(η επιλογή πρακτορείου δεν θα γίνει κατ’ ανάγκη με όρους μειοδοτικού διαγωνισμού).</w:t>
            </w:r>
            <w:r w:rsidR="001D262B" w:rsidRPr="00751EEA">
              <w:rPr>
                <w:rFonts w:ascii="Calibri" w:hAnsi="Calibri"/>
              </w:rPr>
              <w:tab/>
            </w:r>
          </w:p>
          <w:p w:rsidR="00865A68" w:rsidRPr="00E80D4C" w:rsidRDefault="00865A68" w:rsidP="00865A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2D94" w:rsidRDefault="00162D9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1D262B" w:rsidP="001D262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865A68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865A68" w:rsidP="002051FE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Δήμητρα Παυλάκου</w:t>
      </w:r>
    </w:p>
    <w:p w:rsidR="00540932" w:rsidRPr="002051FE" w:rsidRDefault="002051F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2051FE">
        <w:rPr>
          <w:rFonts w:ascii="Calibri" w:hAnsi="Calibri" w:cs="Times New Roman"/>
          <w:b/>
          <w:sz w:val="24"/>
          <w:szCs w:val="24"/>
        </w:rPr>
        <w:t>Παρατηρήσεις: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C10FD5" w:rsidRPr="003F1EF6" w:rsidRDefault="00C10FD5" w:rsidP="003F1EF6">
      <w:pPr>
        <w:pStyle w:val="a4"/>
        <w:jc w:val="both"/>
        <w:rPr>
          <w:szCs w:val="24"/>
        </w:rPr>
      </w:pPr>
      <w:r w:rsidRPr="00BF2EA6">
        <w:t xml:space="preserve">Υποχρεωτική κατάθεση </w:t>
      </w:r>
      <w:r w:rsidRPr="00BF2EA6">
        <w:rPr>
          <w:bCs/>
        </w:rPr>
        <w:t>Ασφαλιστικής ενημερότητας</w:t>
      </w:r>
      <w:r w:rsidRPr="00BF2EA6">
        <w:t xml:space="preserve"> σε ισχύ και υποβολή υπεύθυνης δήλωσης ότι το ταξιδιωτικό γραφείο διαθέτει το </w:t>
      </w:r>
      <w:r w:rsidRPr="00BF2EA6">
        <w:rPr>
          <w:bCs/>
        </w:rPr>
        <w:t>ειδικό σήμα λειτουργίας του ΕΟΤ</w:t>
      </w:r>
      <w:r w:rsidRPr="00BF2EA6">
        <w:t xml:space="preserve"> σε ισχύ.</w:t>
      </w:r>
    </w:p>
    <w:p w:rsidR="002051FE" w:rsidRPr="00BF2EA6" w:rsidRDefault="002051FE" w:rsidP="002051FE">
      <w:pPr>
        <w:spacing w:before="100" w:beforeAutospacing="1" w:after="100" w:afterAutospacing="1"/>
        <w:jc w:val="both"/>
      </w:pPr>
      <w:r w:rsidRPr="00EF6E94">
        <w:rPr>
          <w:rFonts w:ascii="Calibri" w:hAnsi="Calibri"/>
          <w:b/>
        </w:rPr>
        <w:t>γ</w:t>
      </w:r>
      <w:r w:rsidR="00722F0C" w:rsidRPr="00EF6E94">
        <w:rPr>
          <w:rFonts w:ascii="Calibri" w:hAnsi="Calibri"/>
          <w:b/>
        </w:rPr>
        <w:t xml:space="preserve">) </w:t>
      </w:r>
      <w:r w:rsidRPr="00BF2EA6">
        <w:rPr>
          <w:rFonts w:ascii="Calibri" w:hAnsi="Calibri"/>
        </w:rPr>
        <w:t xml:space="preserve">Θα ληφθούν υπόψη </w:t>
      </w:r>
      <w:r w:rsidRPr="00BF2EA6">
        <w:rPr>
          <w:rFonts w:ascii="Calibri" w:hAnsi="Calibri"/>
          <w:b/>
        </w:rPr>
        <w:t>ΜΟΝΟΝ</w:t>
      </w:r>
      <w:r w:rsidRPr="00BF2EA6">
        <w:rPr>
          <w:rFonts w:ascii="Calibri" w:hAnsi="Calibri"/>
        </w:rPr>
        <w:t xml:space="preserve"> όσες προσφορές πληρούν στο απόλυτο τις ως άνω προδιαγραφές. </w:t>
      </w:r>
      <w:r w:rsidRPr="00BF2EA6">
        <w:rPr>
          <w:color w:val="000000"/>
        </w:rPr>
        <w:t xml:space="preserve">Φάκελοι που </w:t>
      </w:r>
      <w:r w:rsidRPr="00BF2EA6">
        <w:rPr>
          <w:b/>
          <w:color w:val="000000"/>
        </w:rPr>
        <w:t>δεν θα πληρούν</w:t>
      </w:r>
      <w:r w:rsidRPr="00BF2EA6">
        <w:rPr>
          <w:color w:val="000000"/>
        </w:rPr>
        <w:t xml:space="preserve"> με ακρίβεια τις ως άνω προδιαγραφές, δεν θα ληφθούν υπόψη.</w:t>
      </w:r>
    </w:p>
    <w:p w:rsidR="002051FE" w:rsidRDefault="002051FE" w:rsidP="002051FE">
      <w:pPr>
        <w:spacing w:before="100" w:beforeAutospacing="1" w:after="100" w:afterAutospacing="1"/>
        <w:jc w:val="both"/>
        <w:rPr>
          <w:color w:val="000000"/>
        </w:rPr>
      </w:pPr>
      <w:r w:rsidRPr="00EF6E94">
        <w:rPr>
          <w:rFonts w:ascii="Calibri" w:hAnsi="Calibri"/>
          <w:b/>
        </w:rPr>
        <w:t>δ)</w:t>
      </w:r>
      <w:r>
        <w:rPr>
          <w:rFonts w:ascii="Calibri" w:hAnsi="Calibri"/>
        </w:rPr>
        <w:t xml:space="preserve"> </w:t>
      </w:r>
      <w:r w:rsidRPr="00BF2EA6">
        <w:rPr>
          <w:color w:val="000000"/>
        </w:rPr>
        <w:t xml:space="preserve">Το σχολείο πριν την ολοκλήρωση του διαγωνισμού, διατηρεί το δικαίωμα να ζητήσει όλα τα πιστοποιητικά </w:t>
      </w:r>
      <w:proofErr w:type="spellStart"/>
      <w:r w:rsidRPr="00BF2EA6">
        <w:rPr>
          <w:color w:val="000000"/>
        </w:rPr>
        <w:t>καταλληλότητας</w:t>
      </w:r>
      <w:proofErr w:type="spellEnd"/>
      <w:r w:rsidRPr="00BF2EA6">
        <w:rPr>
          <w:color w:val="000000"/>
        </w:rPr>
        <w:t xml:space="preserve"> των πούλμαν που θα χρησιμοποιηθούν στην εκδρομή καθώς επίσης και τις κρατήσεις των δωματ</w:t>
      </w:r>
      <w:r>
        <w:rPr>
          <w:color w:val="000000"/>
        </w:rPr>
        <w:t>ίων στα προτεινόμενα ξενοδοχεία.</w:t>
      </w:r>
      <w:r w:rsidRPr="00BF2EA6">
        <w:rPr>
          <w:color w:val="000000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2051FE" w:rsidRPr="00BF2EA6" w:rsidRDefault="002051FE" w:rsidP="002051FE">
      <w:pPr>
        <w:jc w:val="both"/>
        <w:rPr>
          <w:color w:val="000000"/>
        </w:rPr>
      </w:pPr>
      <w:r w:rsidRPr="00EF6E94">
        <w:rPr>
          <w:b/>
          <w:color w:val="000000"/>
        </w:rPr>
        <w:t>ε)</w:t>
      </w:r>
      <w:r>
        <w:rPr>
          <w:color w:val="000000"/>
        </w:rPr>
        <w:t xml:space="preserve"> </w:t>
      </w:r>
      <w:r w:rsidRPr="00BF2EA6">
        <w:rPr>
          <w:color w:val="000000"/>
        </w:rPr>
        <w:t>Στα κριτήρια επιλογής θα συνεκτιμηθούν:</w:t>
      </w:r>
    </w:p>
    <w:p w:rsidR="007E7254" w:rsidRPr="00751EEA" w:rsidRDefault="002051FE" w:rsidP="003F1EF6">
      <w:pPr>
        <w:jc w:val="both"/>
        <w:rPr>
          <w:rFonts w:ascii="Calibri" w:hAnsi="Calibri"/>
        </w:rPr>
      </w:pPr>
      <w:r w:rsidRPr="00BF2EA6">
        <w:rPr>
          <w:color w:val="000000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  <w:r w:rsidR="00540932" w:rsidRPr="00751EEA">
        <w:rPr>
          <w:rFonts w:ascii="Calibri" w:hAnsi="Calibri"/>
        </w:rPr>
        <w:tab/>
      </w:r>
    </w:p>
    <w:sectPr w:rsidR="007E7254" w:rsidRPr="00751EEA" w:rsidSect="00EF6E94">
      <w:pgSz w:w="12240" w:h="15840"/>
      <w:pgMar w:top="709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AB"/>
    <w:multiLevelType w:val="multilevel"/>
    <w:tmpl w:val="0E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341"/>
    <w:rsid w:val="000022A2"/>
    <w:rsid w:val="00005E16"/>
    <w:rsid w:val="000159F6"/>
    <w:rsid w:val="00036389"/>
    <w:rsid w:val="000506AE"/>
    <w:rsid w:val="0006302D"/>
    <w:rsid w:val="000A2E56"/>
    <w:rsid w:val="000D1BDE"/>
    <w:rsid w:val="000F0805"/>
    <w:rsid w:val="00102063"/>
    <w:rsid w:val="0015698C"/>
    <w:rsid w:val="00162D94"/>
    <w:rsid w:val="001709C0"/>
    <w:rsid w:val="001724DB"/>
    <w:rsid w:val="001D262B"/>
    <w:rsid w:val="001D59C4"/>
    <w:rsid w:val="001F2C5E"/>
    <w:rsid w:val="002051FE"/>
    <w:rsid w:val="0021136E"/>
    <w:rsid w:val="002403C3"/>
    <w:rsid w:val="00253F31"/>
    <w:rsid w:val="002545BC"/>
    <w:rsid w:val="00261ED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5048"/>
    <w:rsid w:val="003466D5"/>
    <w:rsid w:val="003602B3"/>
    <w:rsid w:val="00362278"/>
    <w:rsid w:val="00370764"/>
    <w:rsid w:val="003A4413"/>
    <w:rsid w:val="003A670A"/>
    <w:rsid w:val="003C09AC"/>
    <w:rsid w:val="003E2BE4"/>
    <w:rsid w:val="003F1EF6"/>
    <w:rsid w:val="003F6457"/>
    <w:rsid w:val="004004C2"/>
    <w:rsid w:val="00410BF1"/>
    <w:rsid w:val="0048427B"/>
    <w:rsid w:val="00491BB9"/>
    <w:rsid w:val="00497B0E"/>
    <w:rsid w:val="004B08AC"/>
    <w:rsid w:val="004C22F5"/>
    <w:rsid w:val="004F52E5"/>
    <w:rsid w:val="005238EC"/>
    <w:rsid w:val="00540932"/>
    <w:rsid w:val="00561055"/>
    <w:rsid w:val="005D2DB1"/>
    <w:rsid w:val="005E433D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F0C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43241"/>
    <w:rsid w:val="00853123"/>
    <w:rsid w:val="00862905"/>
    <w:rsid w:val="00865A68"/>
    <w:rsid w:val="008716D6"/>
    <w:rsid w:val="00882E7B"/>
    <w:rsid w:val="0088467D"/>
    <w:rsid w:val="008B04E2"/>
    <w:rsid w:val="008B116B"/>
    <w:rsid w:val="008D30D5"/>
    <w:rsid w:val="00901CD8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353E7"/>
    <w:rsid w:val="00A454B9"/>
    <w:rsid w:val="00A4776B"/>
    <w:rsid w:val="00A7628B"/>
    <w:rsid w:val="00A8685D"/>
    <w:rsid w:val="00AA488C"/>
    <w:rsid w:val="00AC4E31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534C"/>
    <w:rsid w:val="00BC3F8F"/>
    <w:rsid w:val="00BD523C"/>
    <w:rsid w:val="00C10FD5"/>
    <w:rsid w:val="00C17D8C"/>
    <w:rsid w:val="00C240F6"/>
    <w:rsid w:val="00C3288B"/>
    <w:rsid w:val="00C54215"/>
    <w:rsid w:val="00C548BB"/>
    <w:rsid w:val="00C8083E"/>
    <w:rsid w:val="00C842CE"/>
    <w:rsid w:val="00C87D3D"/>
    <w:rsid w:val="00C94D35"/>
    <w:rsid w:val="00CA03FB"/>
    <w:rsid w:val="00CB146C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D7A7B"/>
    <w:rsid w:val="00DE6363"/>
    <w:rsid w:val="00DF4D09"/>
    <w:rsid w:val="00E00724"/>
    <w:rsid w:val="00E131AC"/>
    <w:rsid w:val="00E23D2F"/>
    <w:rsid w:val="00E61445"/>
    <w:rsid w:val="00E70572"/>
    <w:rsid w:val="00E74F89"/>
    <w:rsid w:val="00E768E7"/>
    <w:rsid w:val="00E90BD2"/>
    <w:rsid w:val="00EA0425"/>
    <w:rsid w:val="00EB4E4E"/>
    <w:rsid w:val="00EB5BF1"/>
    <w:rsid w:val="00ED1B17"/>
    <w:rsid w:val="00ED7746"/>
    <w:rsid w:val="00EF3988"/>
    <w:rsid w:val="00EF6E94"/>
    <w:rsid w:val="00F00269"/>
    <w:rsid w:val="00F04FD2"/>
    <w:rsid w:val="00F51A83"/>
    <w:rsid w:val="00F53A46"/>
    <w:rsid w:val="00F62FAC"/>
    <w:rsid w:val="00F766D1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EC15-FC67-40E1-A57C-02F6FDF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ag-parask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0F4A-7E91-4AE7-94A2-2EFE6C0F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80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19</cp:revision>
  <cp:lastPrinted>2018-03-16T08:10:00Z</cp:lastPrinted>
  <dcterms:created xsi:type="dcterms:W3CDTF">2018-03-16T07:37:00Z</dcterms:created>
  <dcterms:modified xsi:type="dcterms:W3CDTF">2018-03-16T08:57:00Z</dcterms:modified>
</cp:coreProperties>
</file>