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A9446D" w:rsidRPr="00751EEA" w:rsidTr="003613D7">
        <w:tc>
          <w:tcPr>
            <w:tcW w:w="4810" w:type="dxa"/>
          </w:tcPr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9446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9446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310E4" w:rsidRDefault="002310E4" w:rsidP="002310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1ο ΓΥΜΝΑΣΙΟ ΑΜΑΡΟΥΣΙΟΥ                                                                  </w:t>
            </w:r>
          </w:p>
          <w:p w:rsidR="002310E4" w:rsidRPr="00B27453" w:rsidRDefault="002310E4" w:rsidP="002310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ΚΗΦΙΣΙΑΣ 213 Τ.Κ. 15124 ΜΑΡΟΥΣΙ                                                                     </w:t>
            </w:r>
          </w:p>
          <w:p w:rsidR="002310E4" w:rsidRPr="002310E4" w:rsidRDefault="002310E4" w:rsidP="002310E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Τηλέφωνα</w:t>
            </w:r>
            <w:r w:rsidRPr="002310E4">
              <w:rPr>
                <w:b/>
                <w:bCs/>
                <w:sz w:val="22"/>
                <w:szCs w:val="22"/>
                <w:lang w:val="en-US"/>
              </w:rPr>
              <w:t xml:space="preserve">: 2106140923, </w:t>
            </w:r>
            <w:r>
              <w:rPr>
                <w:b/>
                <w:bCs/>
                <w:sz w:val="22"/>
                <w:szCs w:val="22"/>
                <w:lang w:val="en-US"/>
              </w:rPr>
              <w:t>FAX</w:t>
            </w:r>
            <w:r w:rsidRPr="002310E4">
              <w:rPr>
                <w:b/>
                <w:bCs/>
                <w:sz w:val="22"/>
                <w:szCs w:val="22"/>
                <w:lang w:val="en-US"/>
              </w:rPr>
              <w:t xml:space="preserve"> :2108027858                                          </w:t>
            </w:r>
          </w:p>
          <w:p w:rsidR="002310E4" w:rsidRPr="001B24AB" w:rsidRDefault="002310E4" w:rsidP="002310E4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5B4F35"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1B24AB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mail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@1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gym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-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amarous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1B24AB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6A23BE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</w:hyperlink>
            <w:r w:rsidRPr="001B24AB">
              <w:rPr>
                <w:b/>
                <w:bCs/>
                <w:sz w:val="22"/>
                <w:szCs w:val="22"/>
                <w:lang w:val="en-US"/>
              </w:rPr>
              <w:t xml:space="preserve">.                                                  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A9446D" w:rsidRPr="00751EEA" w:rsidRDefault="00A9446D" w:rsidP="002310E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A9446D" w:rsidRPr="002310E4" w:rsidRDefault="00A9446D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A9446D" w:rsidRPr="00751EEA" w:rsidRDefault="000563A0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29/3/2019</w:t>
            </w:r>
          </w:p>
          <w:p w:rsidR="00A9446D" w:rsidRPr="00751EEA" w:rsidRDefault="002310E4" w:rsidP="003613D7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95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A9446D" w:rsidRPr="00751EEA" w:rsidTr="003613D7">
        <w:trPr>
          <w:trHeight w:val="271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A9446D" w:rsidRPr="00C451BC" w:rsidRDefault="00A9446D" w:rsidP="00A9446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1o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Γυμνάσιο Αμαρουσίου           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A9446D" w:rsidRPr="00C451BC" w:rsidRDefault="000563A0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Καλαμάτα</w:t>
            </w:r>
          </w:p>
          <w:p w:rsidR="00C451BC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Αναχώρηση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13/4/2019 </w:t>
            </w:r>
          </w:p>
          <w:p w:rsidR="00A9446D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Επιστροφή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15/4/2019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A9446D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Περίπου </w:t>
            </w:r>
            <w:r w:rsidR="00A9446D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15 μαθητές</w:t>
            </w:r>
          </w:p>
          <w:p w:rsidR="00A9446D" w:rsidRPr="00C451BC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2 καθηγητές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C451BC" w:rsidRPr="00C451BC" w:rsidRDefault="00C451BC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Μεταφορές, επισκέψεις με </w:t>
            </w: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κλιματιζόμενα λεωφορεία στην αποκλειστική διάθεση του Σχολείου</w:t>
            </w:r>
            <w:r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 σε όλη τη διάρκεια της εκδρομής. Τα λεωφορεία να διαθέτουν όλες τις προβλεπόμενες από την κείμενη ελληνική νομοθεσία προδιαγραφές (έγγραφα καταλληλότητας των οχημάτων επαγγελματική άδεια οδήγησης, ελαστικά σε καλή κατάσταση </w:t>
            </w:r>
            <w:proofErr w:type="spellStart"/>
            <w:r w:rsidRPr="00C451BC">
              <w:rPr>
                <w:rFonts w:asciiTheme="minorHAnsi" w:hAnsiTheme="minorHAnsi" w:cstheme="minorHAnsi"/>
                <w:sz w:val="24"/>
                <w:szCs w:val="24"/>
              </w:rPr>
              <w:t>κ.λ.π</w:t>
            </w:r>
            <w:proofErr w:type="spellEnd"/>
            <w:r w:rsidRPr="00C451BC">
              <w:rPr>
                <w:rFonts w:asciiTheme="minorHAnsi" w:hAnsiTheme="minorHAnsi" w:cstheme="minorHAnsi"/>
                <w:sz w:val="24"/>
                <w:szCs w:val="24"/>
              </w:rPr>
              <w:t>.) καθώς και τις προϋποθέσεις ασφαλείας για τη μετακίνηση μαθητών (ζώνες ασφαλείας, έμπειρους οδηγούς κ.λπ.)</w:t>
            </w:r>
          </w:p>
        </w:tc>
      </w:tr>
      <w:tr w:rsidR="00A9446D" w:rsidRPr="00751EEA" w:rsidTr="003613D7">
        <w:trPr>
          <w:trHeight w:val="933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C451BC" w:rsidRPr="00C451BC" w:rsidRDefault="00A9446D" w:rsidP="00C451BC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Theme="minorHAnsi" w:eastAsia="Calibri" w:hAnsiTheme="minorHAnsi" w:cstheme="minorHAnsi"/>
                <w:color w:val="222222"/>
                <w:sz w:val="24"/>
                <w:szCs w:val="24"/>
                <w:highlight w:val="white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51BC"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 Ξενοδοχείο 4* </w:t>
            </w:r>
            <w:r w:rsidR="000563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στην Καλαμάτα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με </w:t>
            </w:r>
            <w:r w:rsidR="00C451BC"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δίκλινα ή τρίκλινα δωμάτια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με κανονικά κρεβάτια (όχι ράντζα) για τη διαμονή των μαθητών </w:t>
            </w:r>
            <w:r w:rsidR="00C451BC"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και γειτονικά (όχι διάσπαρτα) με αυτά των συνοδών καθηγητών, καθώς </w:t>
            </w:r>
            <w:r w:rsidR="00C451BC" w:rsidRPr="00C4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και μονόκλινα για τους συνοδούς καθηγητές. Όλα τα δωμάτια να βρίσκονται στον ίδιο όροφο ή στην ίδια πτέρυγα του ξενοδοχείου και να υπάρχει προσωπικό ασφαλείας κατά τις βραδινές ώρες.</w:t>
            </w:r>
            <w:r w:rsidR="00C451BC" w:rsidRPr="00C451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51BC" w:rsidRPr="00C451BC">
              <w:rPr>
                <w:rFonts w:asciiTheme="minorHAnsi" w:eastAsia="Calibri" w:hAnsiTheme="minorHAnsi" w:cstheme="minorHAnsi"/>
                <w:color w:val="222222"/>
                <w:sz w:val="24"/>
                <w:szCs w:val="24"/>
                <w:highlight w:val="white"/>
              </w:rPr>
              <w:t xml:space="preserve">Να επισυνάπτεται </w:t>
            </w:r>
            <w:r w:rsidR="00C451BC" w:rsidRPr="00C451B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επιβεβαίωση διαθεσιμότητας κλινών (όχι κρατήσεις) στα προτεινόμενα ξενοδοχεία. </w:t>
            </w:r>
          </w:p>
          <w:p w:rsidR="00C451BC" w:rsidRPr="00C451BC" w:rsidRDefault="00C451BC" w:rsidP="00C451BC">
            <w:pPr>
              <w:widowControl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9446D" w:rsidRPr="00C451BC" w:rsidRDefault="00C451BC" w:rsidP="008A18D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 Πρωινό και δείπνο (ημιδιατροφή) 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EA2407" w:rsidRPr="00233247" w:rsidRDefault="00A9446D" w:rsidP="00EA2407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C451BC">
              <w:rPr>
                <w:rFonts w:asciiTheme="minorHAnsi" w:hAnsiTheme="minorHAnsi" w:cstheme="minorHAnsi"/>
                <w:b/>
              </w:rPr>
              <w:t>Επίσκεψη στην Καλαμάτα, Πύλο, Ανάκτορο του Νέστωρα</w:t>
            </w:r>
            <w:r w:rsidR="00793876" w:rsidRPr="00C451BC">
              <w:rPr>
                <w:rFonts w:asciiTheme="minorHAnsi" w:hAnsiTheme="minorHAnsi" w:cstheme="minorHAnsi"/>
                <w:b/>
              </w:rPr>
              <w:t>. Παρακολούθηση</w:t>
            </w:r>
            <w:r w:rsidR="00793876" w:rsidRPr="00EA2407">
              <w:rPr>
                <w:rFonts w:asciiTheme="minorHAnsi" w:hAnsiTheme="minorHAnsi" w:cstheme="minorHAnsi"/>
                <w:b/>
              </w:rPr>
              <w:t xml:space="preserve"> </w:t>
            </w:r>
            <w:r w:rsidR="00EA2407" w:rsidRPr="00233247">
              <w:rPr>
                <w:rFonts w:asciiTheme="minorHAnsi" w:hAnsiTheme="minorHAnsi" w:cstheme="minorHAnsi"/>
                <w:b/>
                <w:bCs/>
              </w:rPr>
              <w:t>8ου Διεθνούς Νεανικού Φεστιβάλ Αρχαίου Δράματος. Αρχαία</w:t>
            </w:r>
            <w:r w:rsidR="00EA2407" w:rsidRPr="002332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EA2407" w:rsidRPr="00233247">
              <w:rPr>
                <w:rFonts w:asciiTheme="minorHAnsi" w:hAnsiTheme="minorHAnsi" w:cstheme="minorHAnsi"/>
                <w:b/>
                <w:bCs/>
              </w:rPr>
              <w:t>Μεσσήνη</w:t>
            </w:r>
            <w:r w:rsidR="00EA2407" w:rsidRPr="0023324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2019</w:t>
            </w:r>
          </w:p>
          <w:p w:rsidR="00A9446D" w:rsidRPr="00C451BC" w:rsidRDefault="00EA2407" w:rsidP="00EA240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3876" w:rsidRPr="00C451BC">
              <w:rPr>
                <w:rFonts w:asciiTheme="minorHAnsi" w:hAnsiTheme="minorHAnsi" w:cstheme="minorHAnsi"/>
                <w:b/>
                <w:sz w:val="24"/>
                <w:szCs w:val="24"/>
              </w:rPr>
              <w:t>(15/4/2019)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793876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A9446D" w:rsidRPr="00751EEA" w:rsidTr="003613D7">
        <w:trPr>
          <w:trHeight w:val="45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A9446D" w:rsidRPr="00751EEA" w:rsidRDefault="00793876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3/4/2019, 12μμ</w:t>
            </w:r>
          </w:p>
        </w:tc>
      </w:tr>
      <w:tr w:rsidR="00A9446D" w:rsidRPr="00751EEA" w:rsidTr="003613D7">
        <w:trPr>
          <w:trHeight w:val="288"/>
        </w:trPr>
        <w:tc>
          <w:tcPr>
            <w:tcW w:w="54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A9446D" w:rsidRPr="00751EEA" w:rsidRDefault="00A9446D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A9446D" w:rsidRPr="00751EEA" w:rsidRDefault="00127AD7" w:rsidP="003613D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Τετάρτη 3/4/2019, 13</w:t>
            </w:r>
            <w:r w:rsidR="00793876">
              <w:rPr>
                <w:rFonts w:ascii="Calibri" w:hAnsi="Calibri" w:cs="Times New Roman"/>
                <w:b/>
                <w:sz w:val="20"/>
                <w:szCs w:val="20"/>
              </w:rPr>
              <w:t>μμ</w:t>
            </w:r>
          </w:p>
        </w:tc>
      </w:tr>
    </w:tbl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9446D" w:rsidRPr="00751EEA" w:rsidRDefault="002310E4" w:rsidP="00A9446D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A9446D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9446D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A9446D" w:rsidRPr="00751EEA" w:rsidRDefault="00A9446D" w:rsidP="00A9446D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6D7446" w:rsidRDefault="006D7446"/>
    <w:sectPr w:rsidR="006D7446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46D"/>
    <w:rsid w:val="000563A0"/>
    <w:rsid w:val="00127AD7"/>
    <w:rsid w:val="002310E4"/>
    <w:rsid w:val="004118A7"/>
    <w:rsid w:val="006D7446"/>
    <w:rsid w:val="00793876"/>
    <w:rsid w:val="008A18DA"/>
    <w:rsid w:val="00A9446D"/>
    <w:rsid w:val="00C451BC"/>
    <w:rsid w:val="00EA2407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A9446D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A9446D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44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46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normal">
    <w:name w:val="normal"/>
    <w:rsid w:val="00C4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msonormal">
    <w:name w:val="x_msonormal"/>
    <w:basedOn w:val="a"/>
    <w:rsid w:val="00EA2407"/>
    <w:pPr>
      <w:spacing w:before="100" w:beforeAutospacing="1" w:after="100" w:afterAutospacing="1"/>
    </w:pPr>
  </w:style>
  <w:style w:type="paragraph" w:customStyle="1" w:styleId="Default">
    <w:name w:val="Default"/>
    <w:rsid w:val="00231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31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gym-amarous.att.s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</cp:lastModifiedBy>
  <cp:revision>2</cp:revision>
  <cp:lastPrinted>2019-03-29T09:30:00Z</cp:lastPrinted>
  <dcterms:created xsi:type="dcterms:W3CDTF">2019-03-29T09:39:00Z</dcterms:created>
  <dcterms:modified xsi:type="dcterms:W3CDTF">2019-03-29T09:39:00Z</dcterms:modified>
</cp:coreProperties>
</file>