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C12EC2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C12EC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C12EC2" w:rsidRDefault="00C12EC2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ΓΕΛ ΛΥΚΟΒΡΥΣΗΣ</w:t>
            </w:r>
          </w:p>
          <w:p w:rsidR="00C12EC2" w:rsidRDefault="00C12EC2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ΚΟΤΤΟΥ 6 ΛΥΚΟΒΡΥΣΗ</w:t>
            </w:r>
          </w:p>
          <w:p w:rsidR="00C12EC2" w:rsidRDefault="00C12EC2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ΤΗΛ.2102830467</w:t>
            </w:r>
          </w:p>
          <w:p w:rsidR="00C12EC2" w:rsidRPr="00C12EC2" w:rsidRDefault="00C12EC2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FAX.2102824500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Pr="00C12EC2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12EC2" w:rsidRDefault="00C12EC2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226B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ΛΥΚΟΒΡΥΣΗ </w:t>
            </w:r>
          </w:p>
          <w:p w:rsidR="00772D09" w:rsidRPr="000226BF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</w:t>
            </w:r>
            <w:r w:rsidR="00C12EC2">
              <w:rPr>
                <w:rFonts w:ascii="Calibri" w:hAnsi="Calibri" w:cs="Times New Roman"/>
                <w:b/>
                <w:sz w:val="24"/>
                <w:szCs w:val="24"/>
              </w:rPr>
              <w:t>α 10-10-2019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0226BF">
              <w:rPr>
                <w:rFonts w:ascii="Calibri" w:hAnsi="Calibri" w:cs="Times New Roman"/>
                <w:b/>
                <w:sz w:val="24"/>
                <w:szCs w:val="24"/>
              </w:rPr>
              <w:t xml:space="preserve">  62</w:t>
            </w:r>
          </w:p>
          <w:p w:rsidR="00C12EC2" w:rsidRPr="00C12EC2" w:rsidRDefault="00C12EC2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</w:t>
            </w:r>
            <w:r w:rsidRPr="000226BF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ΔΔΕ Β΄ΑΘΗΝΑΣ</w:t>
            </w:r>
          </w:p>
          <w:p w:rsidR="00772D09" w:rsidRPr="000226BF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0226BF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0226BF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0226BF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C12EC2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r w:rsidR="00C12EC2">
              <w:rPr>
                <w:rFonts w:ascii="Calibri" w:hAnsi="Calibri" w:cs="Times New Roman"/>
                <w:b/>
                <w:sz w:val="24"/>
                <w:szCs w:val="24"/>
              </w:rPr>
              <w:t>ΓΕΛ ΛΥΚΟΒΡΥΣΗΣ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2" w:rsidRDefault="00C12E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ΧΑΝΙΑ,ΑΚΤΟΠΛ</w:t>
            </w:r>
            <w:r w:rsidR="003473E1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ΪΚΩΣ,</w:t>
            </w:r>
          </w:p>
          <w:p w:rsidR="00772D09" w:rsidRDefault="00C12EC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7-12/12/2019,3ΔΙΑΝΥΚΤΕΡΕΥΣΕΙΣ ΣΤΑ ΧΑΝΙΑ</w:t>
            </w:r>
          </w:p>
          <w:p w:rsidR="00C12EC2" w:rsidRDefault="003473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(8,9,10/12/2019 ΚΑΙ 2 ΔΙΑΝΥΚΤΕΡΕΥΣΕΙΣ ΣΤΟ ΠΛΟΙΟ ΣΕ ΚΑΜΠΙΝΕΣ 7 ΚΑΙ 11/12/2019.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3473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45 ΚΑΙ 3 ΣΥΝΟΔΟΙ ΚΑΘΗΓΗΤΕΣ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23" w:rsidRDefault="007448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1)</w:t>
            </w:r>
            <w:r w:rsidR="003473E1">
              <w:rPr>
                <w:rFonts w:ascii="Calibri" w:hAnsi="Calibri" w:cs="Times New Roman"/>
                <w:b/>
                <w:sz w:val="24"/>
                <w:szCs w:val="24"/>
              </w:rPr>
              <w:t>Πλοίο για Πειραιά -Κρήτη,</w:t>
            </w:r>
          </w:p>
          <w:p w:rsidR="00772D09" w:rsidRDefault="003473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Κρήτη -Πειραιάς,</w:t>
            </w:r>
          </w:p>
          <w:p w:rsidR="003473E1" w:rsidRDefault="003473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 υποχρεωτική βεβαίωση για κράτηση των εισιτηρίων στο όνομα του σχολείου μας από την εταιρία</w:t>
            </w:r>
          </w:p>
          <w:p w:rsidR="003473E1" w:rsidRDefault="007448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2)</w:t>
            </w:r>
            <w:r w:rsidR="003473E1">
              <w:rPr>
                <w:rFonts w:ascii="Calibri" w:hAnsi="Calibri" w:cs="Times New Roman"/>
                <w:b/>
                <w:sz w:val="24"/>
                <w:szCs w:val="24"/>
              </w:rPr>
              <w:t xml:space="preserve"> Λεωφορείο με τις προδιαγραφές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473E1">
              <w:rPr>
                <w:rFonts w:ascii="Calibri" w:hAnsi="Calibri" w:cs="Times New Roman"/>
                <w:b/>
                <w:sz w:val="24"/>
                <w:szCs w:val="24"/>
              </w:rPr>
              <w:t xml:space="preserve">που ορίζονται από το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ΥΠΑΙΘ α)για την μεταφορά από το σχολείο στο λιμάνι του Πειραιά και αντιστρόφως β)καθ’ όλη τη διάρκεια της εκδρομής στην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Κρήτη,στην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αποκλειστική διάθεση του σχολείου.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448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1)Ξενοδοχείο 5*στη ευρύτερη περιοχή των Χανίων(σε απόσταση όχι μεγαλύτερη των 10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χλμ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)με τρίκλινα κυρίως δωμάτια για τους μαθητές και μονόκλινα για τους καθηγητές.</w:t>
            </w:r>
          </w:p>
          <w:p w:rsidR="00744823" w:rsidRDefault="007448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2)Πρωϊνό και δείπνο σε μπουφέ εντός του ξενοδοχείου.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448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Κατά την άφιξη στο Ηράκλειο επίσκεψη στην Κνωσσό με ξενάγηση από επίσημο ξεναγό.</w:t>
            </w:r>
          </w:p>
          <w:p w:rsidR="00744823" w:rsidRDefault="00DC610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συμμετέχει στην εκδρομή υπεύθυνος του πρακτορείου</w:t>
            </w:r>
          </w:p>
          <w:p w:rsidR="00DC610A" w:rsidRDefault="00DC610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Ξεναγήσεις όπου απαιτείται ,σύμφωνα με το πρόγραμμα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DC610A" w:rsidRDefault="00DC610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(Η ΕΠΙΤΡΟΠΗ ΠΕΡΑΝ ΤΗΣ ΤΙΜΗΣ ΘΑ ΣΥΝΕΚΤΙΜΗΣΕΙ ΚΑΙ ΤΗΝ ΠΟΙΟΤΗΤΑ ΤΩΝ ΠΡΟΣΦΕΡΌΜΕΝΩΝ ΠΑΡΟΧΩΝ )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C610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15-10-2019, 10.00</w:t>
            </w:r>
            <w:r w:rsidR="00C7587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Π.Μ.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758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15-10-2019, 13.00 Μ.Μ.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226BF" w:rsidRDefault="000226BF" w:rsidP="000226BF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0226BF" w:rsidRDefault="000226BF" w:rsidP="000226BF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ΜΑΡΜΑΓΓΙΟΛΗΣ ΙΩΑΝΝΗΣ</w:t>
      </w:r>
    </w:p>
    <w:p w:rsidR="000226BF" w:rsidRDefault="000226BF" w:rsidP="000226B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26BF"/>
    <w:rsid w:val="003473E1"/>
    <w:rsid w:val="003C4709"/>
    <w:rsid w:val="00744823"/>
    <w:rsid w:val="00772D09"/>
    <w:rsid w:val="00B16C31"/>
    <w:rsid w:val="00C12EC2"/>
    <w:rsid w:val="00C7587B"/>
    <w:rsid w:val="00D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B9BF"/>
  <w15:docId w15:val="{F55C39B1-CBFA-4FAA-BD96-25388608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4</cp:revision>
  <dcterms:created xsi:type="dcterms:W3CDTF">2019-10-09T08:01:00Z</dcterms:created>
  <dcterms:modified xsi:type="dcterms:W3CDTF">2019-10-10T08:06:00Z</dcterms:modified>
</cp:coreProperties>
</file>