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691F6A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</w:p>
    <w:p w:rsidR="00477D8B" w:rsidRPr="00691F6A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7341C7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691F6A">
        <w:rPr>
          <w:rFonts w:ascii="Calibri" w:eastAsia="Times New Roman" w:hAnsi="Calibri" w:cs="Calibri"/>
          <w:szCs w:val="24"/>
          <w:lang w:val="el-GR" w:eastAsia="el-GR"/>
        </w:rPr>
        <w:t>29 / 4-2-2020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095D5D" w:rsidRDefault="00477D8B" w:rsidP="001562FF">
      <w:pPr>
        <w:spacing w:after="0" w:line="240" w:lineRule="auto"/>
        <w:ind w:left="-709" w:right="-858"/>
        <w:rPr>
          <w:rFonts w:cs="Arial"/>
          <w:b/>
          <w:bCs/>
          <w:lang w:val="el-GR" w:eastAsia="el-GR"/>
        </w:rPr>
      </w:pPr>
      <w:r w:rsidRPr="00095D5D">
        <w:rPr>
          <w:rFonts w:cs="Arial"/>
          <w:b/>
          <w:bCs/>
          <w:lang w:val="el-GR" w:eastAsia="el-GR"/>
        </w:rPr>
        <w:t>ΘΕΜΑ: «Πρόσκληση εκδήλωσης ενδιαφέροντος γ</w:t>
      </w:r>
      <w:r w:rsidR="001562FF" w:rsidRPr="00095D5D">
        <w:rPr>
          <w:rFonts w:cs="Arial"/>
          <w:b/>
          <w:bCs/>
          <w:lang w:val="el-GR" w:eastAsia="el-GR"/>
        </w:rPr>
        <w:t>ια την Ε</w:t>
      </w:r>
      <w:r w:rsidR="00FB00DA">
        <w:rPr>
          <w:rFonts w:cs="Arial"/>
          <w:b/>
          <w:bCs/>
          <w:lang w:val="el-GR" w:eastAsia="el-GR"/>
        </w:rPr>
        <w:t>κπαιδευτική επίσκεψη στις Σπέτσες</w:t>
      </w:r>
      <w:r w:rsidR="007E6BE6" w:rsidRPr="00095D5D">
        <w:rPr>
          <w:rFonts w:cs="Arial"/>
          <w:b/>
          <w:bCs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Pr="009A5ED6">
        <w:rPr>
          <w:rFonts w:ascii="Calibri" w:hAnsi="Calibri" w:cs="Calibri"/>
          <w:lang w:val="el-GR"/>
        </w:rPr>
        <w:t xml:space="preserve">τού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562FF">
        <w:rPr>
          <w:rFonts w:cs="Calibri"/>
          <w:bCs/>
          <w:lang w:val="el-GR"/>
        </w:rPr>
        <w:t>Περιβαλλοντικού</w:t>
      </w:r>
      <w:r w:rsidRPr="009A5ED6">
        <w:rPr>
          <w:rFonts w:cs="Calibri"/>
          <w:bCs/>
          <w:lang w:val="el-GR"/>
        </w:rPr>
        <w:t xml:space="preserve"> προγράμματος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095D5D" w:rsidRDefault="00477D8B" w:rsidP="0098515F">
      <w:pPr>
        <w:spacing w:after="120" w:line="240" w:lineRule="auto"/>
        <w:ind w:left="-567" w:right="-714" w:firstLine="567"/>
        <w:jc w:val="both"/>
        <w:rPr>
          <w:rFonts w:cs="Times New Roman"/>
          <w:vanish/>
          <w:lang w:val="el-GR" w:eastAsia="el-GR"/>
        </w:rPr>
      </w:pPr>
      <w:r w:rsidRPr="00095D5D">
        <w:rPr>
          <w:rFonts w:cs="Arial"/>
          <w:lang w:val="el-GR" w:eastAsia="el-GR"/>
        </w:rPr>
        <w:t>Καλούνται οι έχοντες τα νόμιμα προ</w:t>
      </w:r>
      <w:r w:rsidR="00493AD3" w:rsidRPr="00095D5D">
        <w:rPr>
          <w:rFonts w:cs="Arial"/>
          <w:lang w:val="el-GR" w:eastAsia="el-GR"/>
        </w:rPr>
        <w:t>σόντα τουριστικοί πράκτορες, να υπο</w:t>
      </w:r>
      <w:r w:rsidRPr="00095D5D">
        <w:rPr>
          <w:rFonts w:cs="Arial"/>
          <w:lang w:val="el-GR" w:eastAsia="el-GR"/>
        </w:rPr>
        <w:t>βάλουν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b/>
          <w:bCs/>
          <w:lang w:val="el-GR" w:eastAsia="el-GR"/>
        </w:rPr>
        <w:t>κλειστές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>προσφορές</w:t>
      </w:r>
      <w:r w:rsidR="00493AD3" w:rsidRPr="00095D5D">
        <w:rPr>
          <w:rFonts w:cs="Arial"/>
          <w:lang w:val="el-GR" w:eastAsia="el-GR"/>
        </w:rPr>
        <w:t xml:space="preserve"> </w:t>
      </w:r>
      <w:r w:rsidRPr="00095D5D">
        <w:rPr>
          <w:rFonts w:cs="Arial"/>
          <w:lang w:val="el-GR" w:eastAsia="el-GR"/>
        </w:rPr>
        <w:t xml:space="preserve"> σύμφωνα με τις παρακάτω προδιαγραφές: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548"/>
        <w:gridCol w:w="5791"/>
      </w:tblGrid>
      <w:tr w:rsidR="00FD2562" w:rsidRPr="00322D72" w:rsidTr="0040327C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548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791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691F6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548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791" w:type="dxa"/>
          </w:tcPr>
          <w:p w:rsidR="00477D8B" w:rsidRPr="00564878" w:rsidRDefault="009A0756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ΣΠΕΤΣΕΣ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</w:t>
            </w:r>
            <w:r w:rsidR="003B10CD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ΠΕΜΠΤΗ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E70B9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  <w:r w:rsidR="00E70B9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/2020 </w:t>
            </w:r>
          </w:p>
          <w:p w:rsidR="00477D8B" w:rsidRPr="009F01B2" w:rsidRDefault="00E70B9C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ΣΑΒΒΑΤΟ 4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/4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/2020 </w:t>
            </w:r>
          </w:p>
        </w:tc>
      </w:tr>
      <w:tr w:rsidR="00477D8B" w:rsidRPr="00FB00D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791" w:type="dxa"/>
            <w:vAlign w:val="center"/>
          </w:tcPr>
          <w:p w:rsidR="006D6950" w:rsidRPr="00242EFC" w:rsidRDefault="00691F6A" w:rsidP="001562F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30-</w:t>
            </w:r>
            <w:r w:rsidR="00440CC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35 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ΜΑΘΗΤΕΣ</w:t>
            </w:r>
            <w:r w:rsidR="001562F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και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="00ED19F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440CC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477D8B" w:rsidRPr="00691F6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548" w:type="dxa"/>
          </w:tcPr>
          <w:p w:rsidR="00477D8B" w:rsidRPr="009A5ED6" w:rsidRDefault="00167419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ΜΕΤΑΦΟΡΙΚΑ ΜΕΣΑ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bookmarkStart w:id="0" w:name="_GoBack"/>
            <w:bookmarkEnd w:id="0"/>
          </w:p>
        </w:tc>
        <w:tc>
          <w:tcPr>
            <w:tcW w:w="5791" w:type="dxa"/>
          </w:tcPr>
          <w:p w:rsidR="001562FF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eastAsia="Times New Roman" w:cs="Calibri"/>
                <w:b/>
                <w:lang w:val="el-GR" w:eastAsia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>-</w:t>
            </w:r>
            <w:r w:rsidR="00BA3FFF">
              <w:rPr>
                <w:rFonts w:eastAsia="Times New Roman" w:cs="Calibri"/>
                <w:b/>
                <w:lang w:val="el-GR" w:eastAsia="el-GR"/>
              </w:rPr>
              <w:t>ΕΝΑ ΠΟΛΥΤΕΛΕΣ</w:t>
            </w:r>
            <w:r w:rsidR="000F19C3">
              <w:rPr>
                <w:rFonts w:eastAsia="Times New Roman" w:cs="Calibri"/>
                <w:b/>
                <w:lang w:val="el-GR" w:eastAsia="el-GR"/>
              </w:rPr>
              <w:t xml:space="preserve"> ΠΟΥΛΜΑΝ (ΨΥΧΙΚΟ –ΚΟΣΤΑ-ΑΘΗΝΑ)</w:t>
            </w:r>
          </w:p>
          <w:p w:rsidR="009A5ED6" w:rsidRPr="00564878" w:rsidRDefault="00477D8B" w:rsidP="001562F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strike/>
                <w:lang w:val="el-GR"/>
              </w:rPr>
            </w:pPr>
            <w:r w:rsidRPr="00564878">
              <w:rPr>
                <w:rFonts w:cs="Arial"/>
                <w:lang w:val="el-GR"/>
              </w:rPr>
              <w:t xml:space="preserve"> </w:t>
            </w:r>
            <w:r w:rsidR="000C29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 xml:space="preserve">ια όλες τις μετακινήσεις </w:t>
            </w:r>
            <w:r w:rsidR="001562FF">
              <w:rPr>
                <w:rFonts w:cs="Calibri"/>
                <w:lang w:val="el-GR"/>
              </w:rPr>
              <w:t xml:space="preserve"> </w:t>
            </w:r>
            <w:r w:rsidR="00DA5714">
              <w:rPr>
                <w:rFonts w:cs="Calibri"/>
                <w:lang w:val="el-GR"/>
              </w:rPr>
              <w:t>όπως προβλέπεται από το πρόγραμμα.</w:t>
            </w:r>
          </w:p>
          <w:p w:rsidR="001C6B8F" w:rsidRDefault="00477D8B" w:rsidP="001C6B8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242EFC" w:rsidRPr="00564878">
              <w:rPr>
                <w:rFonts w:cs="Arial"/>
                <w:lang w:val="el-GR"/>
              </w:rPr>
              <w:t>ο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242EFC" w:rsidRPr="00564878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242EFC" w:rsidRPr="00564878">
              <w:rPr>
                <w:rFonts w:cs="Arial"/>
                <w:lang w:val="el-GR"/>
              </w:rPr>
              <w:t xml:space="preserve">ει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</w:t>
            </w:r>
            <w:r w:rsidR="003B10CD">
              <w:rPr>
                <w:rFonts w:cs="Arial"/>
                <w:lang w:val="el-GR"/>
              </w:rPr>
              <w:t>,</w:t>
            </w:r>
            <w:r w:rsidRPr="00564878">
              <w:rPr>
                <w:rFonts w:cs="Arial"/>
                <w:lang w:val="el-GR"/>
              </w:rPr>
              <w:t xml:space="preserve"> καθώς και τις προϋποθέσεις ασφαλείας για μετακίνηση μαθητών (ζώνες ασφαλείας, έμπειρους οδηγούς κ.λπ.)</w:t>
            </w:r>
          </w:p>
          <w:p w:rsidR="001C6B8F" w:rsidRDefault="001C6B8F" w:rsidP="001C6B8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-ΑΚΤΟΠΛΟΪΚΑ ΕΙΣΙΤΗΡΙΑ</w:t>
            </w:r>
            <w:r w:rsidR="000C2976">
              <w:rPr>
                <w:rFonts w:cs="Arial"/>
                <w:lang w:val="el-GR"/>
              </w:rPr>
              <w:t xml:space="preserve"> για ό</w:t>
            </w:r>
            <w:r w:rsidR="00757CC8">
              <w:rPr>
                <w:rFonts w:cs="Arial"/>
                <w:lang w:val="el-GR"/>
              </w:rPr>
              <w:t xml:space="preserve">λους τους μαθητές </w:t>
            </w:r>
            <w:proofErr w:type="spellStart"/>
            <w:r w:rsidR="00757CC8">
              <w:rPr>
                <w:rFonts w:cs="Arial"/>
                <w:lang w:val="el-GR"/>
              </w:rPr>
              <w:t>κ΄τους</w:t>
            </w:r>
            <w:proofErr w:type="spellEnd"/>
            <w:r w:rsidR="00757CC8">
              <w:rPr>
                <w:rFonts w:cs="Arial"/>
                <w:lang w:val="el-GR"/>
              </w:rPr>
              <w:t xml:space="preserve"> καθηγητές (ΚΟΣΤΑ-ΣΠΕΤΣΕΣ-ΚΟΣΤΑ)</w:t>
            </w:r>
          </w:p>
          <w:p w:rsidR="00625BEC" w:rsidRPr="001C6B8F" w:rsidRDefault="00625BEC" w:rsidP="001C6B8F">
            <w:pPr>
              <w:tabs>
                <w:tab w:val="left" w:pos="0"/>
                <w:tab w:val="left" w:pos="180"/>
              </w:tabs>
              <w:spacing w:after="0" w:line="320" w:lineRule="exact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-</w:t>
            </w:r>
            <w:proofErr w:type="spellStart"/>
            <w:r>
              <w:rPr>
                <w:rFonts w:cs="Arial"/>
                <w:lang w:val="el-GR"/>
              </w:rPr>
              <w:t>Πουλμανάκια</w:t>
            </w:r>
            <w:proofErr w:type="spellEnd"/>
            <w:r>
              <w:rPr>
                <w:rFonts w:cs="Arial"/>
                <w:lang w:val="el-GR"/>
              </w:rPr>
              <w:t xml:space="preserve"> για την μετακίνηση των μαθητών στις Σπέτσες</w:t>
            </w:r>
          </w:p>
        </w:tc>
      </w:tr>
      <w:tr w:rsidR="00477D8B" w:rsidRPr="009A5ED6" w:rsidTr="0040327C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548" w:type="dxa"/>
          </w:tcPr>
          <w:p w:rsidR="00477D8B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791" w:type="dxa"/>
          </w:tcPr>
          <w:p w:rsidR="001562FF" w:rsidRPr="008C7F68" w:rsidRDefault="00161A5F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Δύο</w:t>
            </w:r>
            <w:r w:rsidR="00242EFC" w:rsidRPr="008C7F68">
              <w:rPr>
                <w:rFonts w:ascii="Calibri" w:hAnsi="Calibri" w:cs="Calibri"/>
                <w:b/>
                <w:lang w:val="el-GR"/>
              </w:rPr>
              <w:t xml:space="preserve"> διανυκτερεύσεις</w:t>
            </w:r>
            <w:r w:rsidR="00242EFC" w:rsidRPr="008C7F68">
              <w:rPr>
                <w:rFonts w:ascii="Calibri" w:hAnsi="Calibri" w:cs="Calibri"/>
                <w:lang w:val="el-GR"/>
              </w:rPr>
              <w:t xml:space="preserve"> σε </w:t>
            </w:r>
            <w:r w:rsidR="001562FF" w:rsidRPr="008C7F68">
              <w:rPr>
                <w:rFonts w:ascii="Calibri" w:hAnsi="Calibri" w:cs="Calibri"/>
                <w:lang w:val="el-GR"/>
              </w:rPr>
              <w:t xml:space="preserve">ξενοδοχείο </w:t>
            </w:r>
            <w:r w:rsidR="00562818">
              <w:rPr>
                <w:rFonts w:ascii="Calibri" w:hAnsi="Calibri" w:cs="Calibri"/>
                <w:lang w:val="el-GR"/>
              </w:rPr>
              <w:t xml:space="preserve">4 ή 5 αστέρων </w:t>
            </w:r>
            <w:r>
              <w:rPr>
                <w:rFonts w:ascii="Calibri" w:hAnsi="Calibri" w:cs="Calibri"/>
                <w:lang w:val="el-GR"/>
              </w:rPr>
              <w:t>στο κέντρο των Σπετσών</w:t>
            </w:r>
            <w:r w:rsidR="00242EFC" w:rsidRPr="008C7F68">
              <w:rPr>
                <w:rFonts w:ascii="Calibri" w:hAnsi="Calibri" w:cs="Calibri"/>
                <w:lang w:val="el-GR"/>
              </w:rPr>
              <w:t xml:space="preserve"> </w:t>
            </w:r>
            <w:r w:rsidR="00242EFC" w:rsidRPr="008C7F68">
              <w:rPr>
                <w:rFonts w:ascii="Calibri" w:hAnsi="Calibri" w:cs="Calibri"/>
                <w:b/>
                <w:lang w:val="el-GR"/>
              </w:rPr>
              <w:t>σε δίκλινα και τρίκλινα δωμάτια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242EFC" w:rsidRPr="008C7F68">
              <w:rPr>
                <w:rFonts w:ascii="Calibri" w:hAnsi="Calibri" w:cs="Calibri"/>
                <w:lang w:val="el-GR"/>
              </w:rPr>
              <w:t xml:space="preserve">για τους μαθητές και </w:t>
            </w:r>
            <w:r w:rsidR="00242EFC" w:rsidRPr="008C7F68">
              <w:rPr>
                <w:rFonts w:ascii="Calibri" w:hAnsi="Calibri" w:cs="Calibri"/>
                <w:b/>
                <w:lang w:val="el-GR"/>
              </w:rPr>
              <w:t>μονόκλινα για τους συνοδούς καθηγητές</w:t>
            </w:r>
            <w:r w:rsidR="001562FF" w:rsidRPr="008C7F68">
              <w:rPr>
                <w:rFonts w:ascii="Calibri" w:hAnsi="Calibri" w:cs="Calibri"/>
                <w:b/>
                <w:lang w:val="el-GR"/>
              </w:rPr>
              <w:t>.</w:t>
            </w:r>
          </w:p>
          <w:p w:rsidR="008C7F68" w:rsidRPr="008C7F68" w:rsidRDefault="001562FF" w:rsidP="008C7F68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8C7F68">
              <w:rPr>
                <w:rFonts w:ascii="Calibri" w:hAnsi="Calibri" w:cs="Calibri"/>
                <w:lang w:val="el-GR"/>
              </w:rPr>
              <w:t>Ό</w:t>
            </w:r>
            <w:r w:rsidR="00242EFC" w:rsidRPr="008C7F68">
              <w:rPr>
                <w:rFonts w:ascii="Calibri" w:hAnsi="Calibri" w:cs="Calibri"/>
                <w:lang w:val="el-GR"/>
              </w:rPr>
              <w:t>λα τα δωμάτια πρέπει να βρίσκονται στο</w:t>
            </w:r>
            <w:r w:rsidRPr="008C7F68">
              <w:rPr>
                <w:rFonts w:ascii="Calibri" w:hAnsi="Calibri" w:cs="Calibri"/>
                <w:lang w:val="el-GR"/>
              </w:rPr>
              <w:t>ν ίδιο όροφο και να γειτνιάζουν</w:t>
            </w:r>
            <w:r w:rsidR="008C7F68" w:rsidRPr="008C7F68">
              <w:rPr>
                <w:rFonts w:ascii="Calibri" w:hAnsi="Calibri" w:cs="Calibri"/>
                <w:lang w:val="el-GR"/>
              </w:rPr>
              <w:t>.</w:t>
            </w:r>
          </w:p>
          <w:p w:rsidR="00242EFC" w:rsidRPr="008C7F68" w:rsidRDefault="00242EFC" w:rsidP="008C7F68">
            <w:pPr>
              <w:spacing w:after="0" w:line="240" w:lineRule="auto"/>
              <w:jc w:val="both"/>
              <w:rPr>
                <w:rFonts w:ascii="Calibri" w:hAnsi="Calibri" w:cs="Calibri"/>
                <w:color w:val="FF0000"/>
                <w:highlight w:val="yellow"/>
                <w:lang w:val="el-GR"/>
              </w:rPr>
            </w:pPr>
            <w:r w:rsidRPr="00562818">
              <w:rPr>
                <w:rFonts w:ascii="Calibri" w:hAnsi="Calibri" w:cs="Calibri"/>
                <w:b/>
                <w:lang w:val="el-GR"/>
              </w:rPr>
              <w:lastRenderedPageBreak/>
              <w:t>Π</w:t>
            </w:r>
            <w:r w:rsidR="009A5ED6" w:rsidRPr="00562818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 w:rsidRPr="00562818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1562FF" w:rsidRPr="00562818">
              <w:rPr>
                <w:rFonts w:ascii="Calibri" w:hAnsi="Calibri" w:cs="Calibri"/>
                <w:lang w:val="el-GR"/>
              </w:rPr>
              <w:t>ξενοδοχείο</w:t>
            </w:r>
            <w:r w:rsidR="00705EA3" w:rsidRPr="00562818">
              <w:rPr>
                <w:rFonts w:ascii="Calibri" w:hAnsi="Calibri" w:cs="Calibri"/>
              </w:rPr>
              <w:t>.</w:t>
            </w:r>
          </w:p>
        </w:tc>
      </w:tr>
      <w:tr w:rsidR="00477D8B" w:rsidRPr="00691F6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548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791" w:type="dxa"/>
          </w:tcPr>
          <w:p w:rsidR="00242EFC" w:rsidRDefault="00242EFC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Ιατρική κάλυψη.</w:t>
            </w:r>
          </w:p>
          <w:p w:rsidR="008A274E" w:rsidRDefault="008A274E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Επίσημη ξεναγός για τον αρχαιολογικό χώρο της Αρχαίας Επιδαύρου</w:t>
            </w:r>
            <w:r w:rsidR="004D2111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4D2111" w:rsidRPr="00562818" w:rsidRDefault="004D2111" w:rsidP="008C7F68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Είσοδος στο σπίτι της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Μπουμπουλίνας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  <w:p w:rsidR="008C7F68" w:rsidRPr="00562818" w:rsidRDefault="008C7F68" w:rsidP="008C7F6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242EFC" w:rsidRPr="00562818" w:rsidRDefault="00242EFC" w:rsidP="008C7F68">
            <w:pPr>
              <w:pStyle w:val="a4"/>
              <w:numPr>
                <w:ilvl w:val="0"/>
                <w:numId w:val="10"/>
              </w:num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1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Πέμπτη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036267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2/4/2020</w:t>
            </w:r>
            <w:r w:rsidR="00285869"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Default="00036267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Συγκέντρωση στο σχολείο στις 7.30 κ αναχώρηση για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Επίδαυρο΄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Ξενάγηση στον αρχαιολογικό χώρο. Γεύμα στο Πόρτο Χέλι. Αναχώρηση για Σπέτσες στις 17.00.Άφιξη στις Σπ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έτσες ξενάγηση στην </w:t>
            </w:r>
            <w:proofErr w:type="spellStart"/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Αναργύρειο</w:t>
            </w:r>
            <w:proofErr w:type="spellEnd"/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Κοργιαλένειο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σχολή.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Άφιξη στο ξενοδοχείο κ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αι 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τακτοποί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η</w:t>
            </w: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ση.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Δείπνο</w:t>
            </w:r>
            <w:r w:rsidR="00562818"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στην πόλη</w:t>
            </w:r>
            <w:r w:rsidR="00E55C89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και 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δ</w:t>
            </w:r>
            <w:r w:rsidR="00562818"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ιανυκτέρευση.</w:t>
            </w:r>
          </w:p>
          <w:p w:rsidR="00475201" w:rsidRPr="00562818" w:rsidRDefault="00475201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2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3B10CD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Παρασκευή</w:t>
            </w:r>
            <w:r w:rsid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  <w:r w:rsidR="004D211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3/4/2020</w:t>
            </w:r>
            <w:r w:rsidR="00691F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Πρω</w:t>
            </w:r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ινό στο ξενοδοχείο. Επίσκεψη στη Μονή των Αγίων </w:t>
            </w:r>
            <w:proofErr w:type="spellStart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Παντων</w:t>
            </w:r>
            <w:proofErr w:type="spellEnd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, στους ταρσανάδες κ</w:t>
            </w:r>
            <w:r w:rsidR="00691F6A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αι</w:t>
            </w:r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 Μονή του Αγίου </w:t>
            </w:r>
            <w:proofErr w:type="spellStart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Νικολάου.Γεύμα</w:t>
            </w:r>
            <w:proofErr w:type="spellEnd"/>
            <w:r w:rsidR="004D211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στην πόλη. Ξεκούραση στο ξενοδοχείο</w:t>
            </w:r>
            <w:r w:rsidR="0047520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. Ξενάγηση στο σπίτι της </w:t>
            </w:r>
            <w:proofErr w:type="spellStart"/>
            <w:r w:rsidR="0047520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Μπουμπουλίνας</w:t>
            </w:r>
            <w:proofErr w:type="spellEnd"/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Δείπνο και διανυκτέρευση στο ξενοδοχείο.</w:t>
            </w:r>
          </w:p>
          <w:p w:rsidR="00475201" w:rsidRPr="00562818" w:rsidRDefault="00475201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</w:p>
          <w:p w:rsidR="00242EFC" w:rsidRPr="00562818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Ημέρα 3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</w:t>
            </w:r>
            <w:r w:rsidRPr="005628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(</w:t>
            </w:r>
            <w:r w:rsidR="0047520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Σάββατο 4/4/2020</w:t>
            </w:r>
            <w:r w:rsidR="00691F6A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)</w:t>
            </w:r>
          </w:p>
          <w:p w:rsidR="00562818" w:rsidRDefault="00562818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 w:rsidRPr="00562818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Πρωινό στο ξε</w:t>
            </w:r>
            <w:r w:rsidR="00475201"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νοδοχείο. Επίσκεψη στο Αρχαιολογικό Μουσείο.</w:t>
            </w:r>
          </w:p>
          <w:p w:rsidR="00475201" w:rsidRPr="00562818" w:rsidRDefault="00475201" w:rsidP="0056281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13.00 Αναχώρηση για Κόστα. Γεύμα στο Πόρτο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>Χέλι.Επίσκεψη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l-GR" w:eastAsia="el-GR"/>
              </w:rPr>
              <w:t xml:space="preserve"> στις σπηλιές στα Δίδυμα. Αναχώρηση για Αθήνα με ενδιάμεσο στάση. 20.30 (περίπου ) άφιξη στο σχολείο.</w:t>
            </w:r>
          </w:p>
          <w:p w:rsidR="00562818" w:rsidRPr="00475201" w:rsidRDefault="00562818" w:rsidP="00475201">
            <w:pPr>
              <w:spacing w:after="120" w:line="240" w:lineRule="exact"/>
              <w:jc w:val="both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548" w:type="dxa"/>
          </w:tcPr>
          <w:p w:rsidR="00477D8B" w:rsidRPr="008C7F68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8C7F6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548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791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691F6A" w:rsidTr="0040327C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791" w:type="dxa"/>
          </w:tcPr>
          <w:p w:rsidR="00477D8B" w:rsidRPr="00564878" w:rsidRDefault="00691F6A" w:rsidP="00562818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 11/02/2020 και ώρα 11:30.</w:t>
            </w:r>
          </w:p>
        </w:tc>
      </w:tr>
      <w:tr w:rsidR="00477D8B" w:rsidRPr="00691F6A" w:rsidTr="0040327C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548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791" w:type="dxa"/>
          </w:tcPr>
          <w:p w:rsidR="00477D8B" w:rsidRPr="00564878" w:rsidRDefault="00691F6A" w:rsidP="0040327C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 11/02/2020 και ώρα 11:30.</w:t>
            </w:r>
          </w:p>
        </w:tc>
      </w:tr>
    </w:tbl>
    <w:p w:rsidR="004B0ED6" w:rsidRDefault="004B0ED6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40327C" w:rsidRDefault="0040327C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98515F" w:rsidRDefault="0098515F">
      <w:pPr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br w:type="page"/>
      </w:r>
    </w:p>
    <w:p w:rsidR="0098515F" w:rsidRDefault="0098515F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8C7F68">
      <w:pPr>
        <w:tabs>
          <w:tab w:val="left" w:pos="0"/>
          <w:tab w:val="left" w:pos="180"/>
        </w:tabs>
        <w:spacing w:after="0" w:line="240" w:lineRule="auto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C04D5"/>
    <w:multiLevelType w:val="hybridMultilevel"/>
    <w:tmpl w:val="AC3C11C6"/>
    <w:lvl w:ilvl="0" w:tplc="3374483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275E"/>
    <w:multiLevelType w:val="hybridMultilevel"/>
    <w:tmpl w:val="F6B8AF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3052E"/>
    <w:multiLevelType w:val="hybridMultilevel"/>
    <w:tmpl w:val="ECB0D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02A0A"/>
    <w:rsid w:val="00021B77"/>
    <w:rsid w:val="00036267"/>
    <w:rsid w:val="00082460"/>
    <w:rsid w:val="00095D5D"/>
    <w:rsid w:val="000A5EDB"/>
    <w:rsid w:val="000A6E6C"/>
    <w:rsid w:val="000B6774"/>
    <w:rsid w:val="000C2976"/>
    <w:rsid w:val="000F19C3"/>
    <w:rsid w:val="00130F16"/>
    <w:rsid w:val="001562FF"/>
    <w:rsid w:val="00161A5F"/>
    <w:rsid w:val="00167419"/>
    <w:rsid w:val="001C6B8F"/>
    <w:rsid w:val="001F17CB"/>
    <w:rsid w:val="00242EFC"/>
    <w:rsid w:val="00285869"/>
    <w:rsid w:val="002B7172"/>
    <w:rsid w:val="00322D72"/>
    <w:rsid w:val="00353F43"/>
    <w:rsid w:val="003A330B"/>
    <w:rsid w:val="003B10CD"/>
    <w:rsid w:val="0040327C"/>
    <w:rsid w:val="00413BA0"/>
    <w:rsid w:val="00440CC1"/>
    <w:rsid w:val="00440D37"/>
    <w:rsid w:val="00475201"/>
    <w:rsid w:val="00477D8B"/>
    <w:rsid w:val="00493AD3"/>
    <w:rsid w:val="004B0ED6"/>
    <w:rsid w:val="004D1154"/>
    <w:rsid w:val="004D2111"/>
    <w:rsid w:val="004D70F6"/>
    <w:rsid w:val="00562818"/>
    <w:rsid w:val="00564878"/>
    <w:rsid w:val="00585A6A"/>
    <w:rsid w:val="00587CBF"/>
    <w:rsid w:val="00625BEC"/>
    <w:rsid w:val="00691F6A"/>
    <w:rsid w:val="006C68BD"/>
    <w:rsid w:val="006D6950"/>
    <w:rsid w:val="00705EA3"/>
    <w:rsid w:val="00711BAA"/>
    <w:rsid w:val="007341C7"/>
    <w:rsid w:val="00757CC8"/>
    <w:rsid w:val="007D1599"/>
    <w:rsid w:val="007E6BE6"/>
    <w:rsid w:val="00820CBD"/>
    <w:rsid w:val="00877A97"/>
    <w:rsid w:val="008A274E"/>
    <w:rsid w:val="008A38BB"/>
    <w:rsid w:val="008C7F68"/>
    <w:rsid w:val="00923DCD"/>
    <w:rsid w:val="009443D0"/>
    <w:rsid w:val="0096532B"/>
    <w:rsid w:val="0098515F"/>
    <w:rsid w:val="00994DEC"/>
    <w:rsid w:val="009A0756"/>
    <w:rsid w:val="009A5ED6"/>
    <w:rsid w:val="009B2A7F"/>
    <w:rsid w:val="009C450F"/>
    <w:rsid w:val="009F01B2"/>
    <w:rsid w:val="00A30A17"/>
    <w:rsid w:val="00AA7431"/>
    <w:rsid w:val="00AE576A"/>
    <w:rsid w:val="00B63EF9"/>
    <w:rsid w:val="00B83ACE"/>
    <w:rsid w:val="00BA3FFF"/>
    <w:rsid w:val="00BB08DE"/>
    <w:rsid w:val="00BE063F"/>
    <w:rsid w:val="00C03392"/>
    <w:rsid w:val="00CB14A5"/>
    <w:rsid w:val="00D725A8"/>
    <w:rsid w:val="00DA366A"/>
    <w:rsid w:val="00DA5714"/>
    <w:rsid w:val="00E55C89"/>
    <w:rsid w:val="00E57F06"/>
    <w:rsid w:val="00E70B9C"/>
    <w:rsid w:val="00EC793A"/>
    <w:rsid w:val="00ED19FB"/>
    <w:rsid w:val="00F106BD"/>
    <w:rsid w:val="00F66D5E"/>
    <w:rsid w:val="00F67265"/>
    <w:rsid w:val="00F83823"/>
    <w:rsid w:val="00FB00DA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Αρσάκειο Γενικό Λύκειο Ψυχικού 1</cp:lastModifiedBy>
  <cp:revision>23</cp:revision>
  <cp:lastPrinted>2019-02-27T08:24:00Z</cp:lastPrinted>
  <dcterms:created xsi:type="dcterms:W3CDTF">2019-02-27T08:23:00Z</dcterms:created>
  <dcterms:modified xsi:type="dcterms:W3CDTF">2020-02-04T10:21:00Z</dcterms:modified>
</cp:coreProperties>
</file>