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D40DD5" w:rsidP="00601D7B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>
        <w:rPr>
          <w:rFonts w:ascii="Cambria" w:hAnsi="Cambria" w:cs="Georgia"/>
          <w:sz w:val="24"/>
          <w:szCs w:val="24"/>
          <w:lang w:val="en-US"/>
        </w:rPr>
        <w:t>Pierce</w:t>
      </w:r>
      <w:r w:rsidRPr="007B6083">
        <w:rPr>
          <w:rFonts w:ascii="Cambria" w:hAnsi="Cambria" w:cs="Georgia"/>
          <w:sz w:val="24"/>
          <w:szCs w:val="24"/>
        </w:rPr>
        <w:t xml:space="preserve"> – </w:t>
      </w:r>
      <w:r>
        <w:rPr>
          <w:rFonts w:ascii="Cambria" w:hAnsi="Cambria" w:cs="Georgia"/>
          <w:sz w:val="24"/>
          <w:szCs w:val="24"/>
        </w:rPr>
        <w:t>Αμερικανικό Κολλέγιο Ελλάδος</w:t>
      </w:r>
    </w:p>
    <w:p w:rsidR="009F73A4" w:rsidRPr="00CD2FE5" w:rsidRDefault="00D40DD5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Γυμνάσιο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314C2A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624C90" wp14:editId="6C1FED4D">
            <wp:simplePos x="0" y="0"/>
            <wp:positionH relativeFrom="column">
              <wp:posOffset>2581275</wp:posOffset>
            </wp:positionH>
            <wp:positionV relativeFrom="paragraph">
              <wp:posOffset>5715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020447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proofErr w:type="spellStart"/>
      <w:r w:rsidRPr="00DC1BE5">
        <w:rPr>
          <w:rFonts w:ascii="Cambria" w:hAnsi="Cambria" w:cs="Times New Roman"/>
          <w:sz w:val="24"/>
          <w:szCs w:val="24"/>
        </w:rPr>
        <w:t>Αρ</w:t>
      </w:r>
      <w:proofErr w:type="spellEnd"/>
      <w:r w:rsidR="00D40DD5">
        <w:rPr>
          <w:rFonts w:ascii="Cambria" w:hAnsi="Cambria" w:cs="Times New Roman"/>
          <w:sz w:val="24"/>
          <w:szCs w:val="24"/>
        </w:rPr>
        <w:t>.</w:t>
      </w:r>
      <w:r w:rsidRPr="00DC1BE5">
        <w:rPr>
          <w:rFonts w:ascii="Cambria" w:hAnsi="Cambria" w:cs="Times New Roman"/>
          <w:sz w:val="24"/>
          <w:szCs w:val="24"/>
        </w:rPr>
        <w:t xml:space="preserve"> Πρωτ.</w:t>
      </w:r>
      <w:r w:rsidR="00D40DD5">
        <w:rPr>
          <w:rFonts w:ascii="Cambria" w:hAnsi="Cambria" w:cs="Times New Roman"/>
          <w:sz w:val="24"/>
          <w:szCs w:val="24"/>
        </w:rPr>
        <w:t xml:space="preserve"> 75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</w:t>
      </w:r>
      <w:r w:rsidR="00D40DD5">
        <w:rPr>
          <w:rFonts w:ascii="Cambria" w:eastAsia="Times New Roman" w:hAnsi="Cambria" w:cs="Times New Roman"/>
          <w:sz w:val="24"/>
          <w:szCs w:val="24"/>
          <w:lang w:val="en-US"/>
        </w:rPr>
        <w:t>Pierce</w:t>
      </w:r>
      <w:r w:rsidR="00D40DD5" w:rsidRPr="00D40DD5">
        <w:rPr>
          <w:rFonts w:ascii="Cambria" w:eastAsia="Times New Roman" w:hAnsi="Cambria" w:cs="Times New Roman"/>
          <w:sz w:val="24"/>
          <w:szCs w:val="24"/>
        </w:rPr>
        <w:t xml:space="preserve"> - 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Αμερικανικού Κολλεγίου Ελλάδος,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</w:t>
      </w:r>
      <w:r w:rsidR="00DE0622">
        <w:rPr>
          <w:rFonts w:ascii="Cambria" w:eastAsia="Times New Roman" w:hAnsi="Cambria" w:cs="Times New Roman"/>
          <w:sz w:val="24"/>
          <w:szCs w:val="24"/>
        </w:rPr>
        <w:t xml:space="preserve"> εκπαιδευτικών</w:t>
      </w:r>
      <w:r w:rsidR="007F0092">
        <w:rPr>
          <w:rFonts w:ascii="Cambria" w:eastAsia="Times New Roman" w:hAnsi="Cambria" w:cs="Times New Roman"/>
          <w:sz w:val="24"/>
          <w:szCs w:val="24"/>
        </w:rPr>
        <w:t xml:space="preserve"> προγραμμάτων</w:t>
      </w:r>
      <w:r w:rsidR="00DE0622">
        <w:rPr>
          <w:rFonts w:ascii="Cambria" w:eastAsia="Times New Roman" w:hAnsi="Cambria" w:cs="Times New Roman"/>
          <w:sz w:val="24"/>
          <w:szCs w:val="24"/>
        </w:rPr>
        <w:t>: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Το Γαλαξίδι και η πολιτιστική του κληρονομιά</w:t>
      </w:r>
      <w:r w:rsidR="002A3486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61422A" w:rsidRPr="00314C2A" w:rsidRDefault="00E26B1C" w:rsidP="0061422A">
      <w:pPr>
        <w:pStyle w:val="ListParagraph"/>
        <w:numPr>
          <w:ilvl w:val="0"/>
          <w:numId w:val="3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314C2A">
        <w:rPr>
          <w:rFonts w:ascii="Cambria" w:eastAsia="Times New Roman" w:hAnsi="Cambria" w:cs="Times New Roman"/>
          <w:sz w:val="24"/>
          <w:szCs w:val="24"/>
        </w:rPr>
        <w:t>Βωξίτης</w:t>
      </w:r>
      <w:r w:rsidR="0061422A" w:rsidRPr="00314C2A">
        <w:rPr>
          <w:rFonts w:ascii="Cambria" w:eastAsia="Times New Roman" w:hAnsi="Cambria" w:cs="Times New Roman"/>
          <w:sz w:val="24"/>
          <w:szCs w:val="24"/>
        </w:rPr>
        <w:t>:</w:t>
      </w:r>
      <w:r w:rsidR="00D40DD5">
        <w:rPr>
          <w:rFonts w:ascii="Cambria" w:eastAsia="Times New Roman" w:hAnsi="Cambria" w:cs="Times New Roman"/>
          <w:sz w:val="24"/>
          <w:szCs w:val="24"/>
        </w:rPr>
        <w:t xml:space="preserve"> Π</w:t>
      </w:r>
      <w:r w:rsidRPr="00314C2A">
        <w:rPr>
          <w:rFonts w:ascii="Cambria" w:eastAsia="Times New Roman" w:hAnsi="Cambria" w:cs="Times New Roman"/>
          <w:sz w:val="24"/>
          <w:szCs w:val="24"/>
        </w:rPr>
        <w:t>εριβάλλον, πολιτισμός και οικονομία στην Φωκίδα</w:t>
      </w:r>
      <w:r w:rsidR="002A3486">
        <w:rPr>
          <w:rFonts w:ascii="Cambria" w:eastAsia="Times New Roman" w:hAnsi="Cambria" w:cs="Times New Roman"/>
          <w:sz w:val="24"/>
          <w:szCs w:val="24"/>
        </w:rPr>
        <w:t xml:space="preserve"> </w:t>
      </w:r>
      <w:bookmarkStart w:id="1" w:name="_GoBack"/>
      <w:bookmarkEnd w:id="1"/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85402" w:rsidRPr="00F06A6D" w:rsidRDefault="009F73A4" w:rsidP="0008540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 </w:t>
      </w:r>
      <w:r w:rsidR="00F33334" w:rsidRPr="00CD2FE5">
        <w:rPr>
          <w:rFonts w:ascii="Cambria" w:eastAsia="Times New Roman" w:hAnsi="Cambria" w:cs="Times New Roman"/>
          <w:sz w:val="24"/>
          <w:szCs w:val="24"/>
        </w:rPr>
        <w:t>Φωκίδα</w:t>
      </w:r>
      <w:r w:rsidRPr="00CD2FE5">
        <w:rPr>
          <w:rFonts w:ascii="Cambria" w:hAnsi="Cambria"/>
          <w:color w:val="000000"/>
          <w:sz w:val="24"/>
          <w:szCs w:val="24"/>
        </w:rPr>
        <w:t xml:space="preserve">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531DBD">
        <w:rPr>
          <w:rFonts w:ascii="Cambria" w:eastAsia="Times New Roman" w:hAnsi="Cambria" w:cs="Times New Roman"/>
          <w:sz w:val="24"/>
          <w:szCs w:val="24"/>
        </w:rPr>
        <w:t>5 Μαρτίου</w:t>
      </w:r>
      <w:r w:rsidR="0008540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531DBD">
        <w:rPr>
          <w:rFonts w:ascii="Cambria" w:eastAsia="Times New Roman" w:hAnsi="Cambria" w:cs="Times New Roman"/>
          <w:sz w:val="24"/>
          <w:szCs w:val="24"/>
        </w:rPr>
        <w:t>6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314C2A">
        <w:rPr>
          <w:rFonts w:ascii="Cambria" w:eastAsia="Times New Roman" w:hAnsi="Cambria" w:cs="Times New Roman"/>
          <w:sz w:val="24"/>
          <w:szCs w:val="24"/>
        </w:rPr>
        <w:t xml:space="preserve"> 20</w:t>
      </w:r>
      <w:r w:rsidR="00531DBD">
        <w:rPr>
          <w:rFonts w:ascii="Cambria" w:eastAsia="Times New Roman" w:hAnsi="Cambria" w:cs="Times New Roman"/>
          <w:sz w:val="24"/>
          <w:szCs w:val="24"/>
        </w:rPr>
        <w:t>20</w:t>
      </w:r>
      <w:r w:rsidR="00085402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314C2A" w:rsidRDefault="00314C2A" w:rsidP="00314C2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 xml:space="preserve">Παρακαλούμε να μας αποστείλετε κλειστή προσφορά έως και την </w:t>
      </w:r>
      <w:r w:rsidR="00531DBD">
        <w:rPr>
          <w:rFonts w:ascii="Cambria" w:eastAsia="Times New Roman" w:hAnsi="Cambria" w:cs="Times New Roman"/>
          <w:sz w:val="24"/>
          <w:szCs w:val="24"/>
        </w:rPr>
        <w:t>Δευτέρα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31DBD">
        <w:rPr>
          <w:rFonts w:ascii="Cambria" w:eastAsia="Times New Roman" w:hAnsi="Cambria" w:cs="Times New Roman"/>
          <w:sz w:val="24"/>
          <w:szCs w:val="24"/>
        </w:rPr>
        <w:t>17 Φεβρουαρίου 2012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κ. Χρύσα Σαββάκη – Γραβιάς 6, Αγία Παρασκευή,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τηλ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</w:t>
      </w:r>
      <w:r w:rsidR="00D40DD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6009800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εσωτ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</w:t>
      </w:r>
      <w:r w:rsidR="00D40DD5">
        <w:rPr>
          <w:rFonts w:ascii="Cambria" w:eastAsia="Times New Roman" w:hAnsi="Cambria" w:cs="Times New Roman"/>
          <w:sz w:val="24"/>
          <w:szCs w:val="24"/>
        </w:rPr>
        <w:t>ν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5366B6">
        <w:rPr>
          <w:rFonts w:ascii="Cambria" w:eastAsia="Times New Roman" w:hAnsi="Cambria" w:cs="Times New Roman"/>
          <w:b/>
          <w:sz w:val="24"/>
          <w:szCs w:val="24"/>
        </w:rPr>
        <w:t>Φωκίδας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</w:t>
      </w:r>
      <w:r w:rsidR="00531DBD">
        <w:rPr>
          <w:rFonts w:ascii="Cambria" w:eastAsia="Times New Roman" w:hAnsi="Cambria" w:cs="Times New Roman"/>
          <w:sz w:val="24"/>
          <w:szCs w:val="24"/>
        </w:rPr>
        <w:t>Τρίτη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31DBD">
        <w:rPr>
          <w:rFonts w:ascii="Cambria" w:eastAsia="Times New Roman" w:hAnsi="Cambria" w:cs="Times New Roman"/>
          <w:sz w:val="24"/>
          <w:szCs w:val="24"/>
        </w:rPr>
        <w:t>18 Φεβρουαρίου 2020</w:t>
      </w:r>
      <w:r w:rsidRPr="00031576">
        <w:rPr>
          <w:rFonts w:ascii="Cambria" w:eastAsia="Times New Roman" w:hAnsi="Cambria" w:cs="Times New Roman"/>
          <w:sz w:val="24"/>
          <w:szCs w:val="24"/>
        </w:rPr>
        <w:t>, στις 11:00 και θα ενημερωθούν όλοι οι συμμετέχοντες.</w:t>
      </w:r>
    </w:p>
    <w:p w:rsidR="00DC1BE5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DC1BE5" w:rsidRPr="00FA405A" w:rsidRDefault="00C92204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Συνολικός αριθμός ατόμων: 46</w:t>
      </w:r>
    </w:p>
    <w:p w:rsidR="00DC1BE5" w:rsidRPr="00FA405A" w:rsidRDefault="00DC1BE5" w:rsidP="00DC1BE5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FA405A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C92204">
        <w:rPr>
          <w:rFonts w:ascii="Cambria" w:hAnsi="Cambria" w:cs="Times New Roman"/>
          <w:b/>
          <w:sz w:val="24"/>
          <w:szCs w:val="24"/>
        </w:rPr>
        <w:t>42</w:t>
      </w:r>
    </w:p>
    <w:p w:rsidR="00DC1BE5" w:rsidRPr="00FA405A" w:rsidRDefault="00DC1BE5" w:rsidP="00DC1BE5">
      <w:pPr>
        <w:rPr>
          <w:rFonts w:ascii="Cambria" w:hAnsi="Cambria" w:cs="Times New Roman"/>
          <w:b/>
          <w:sz w:val="24"/>
          <w:szCs w:val="24"/>
        </w:rPr>
      </w:pPr>
      <w:r w:rsidRPr="00FA405A">
        <w:rPr>
          <w:rFonts w:ascii="Cambria" w:hAnsi="Cambria" w:cs="Times New Roman"/>
          <w:b/>
          <w:sz w:val="24"/>
          <w:szCs w:val="24"/>
        </w:rPr>
        <w:t>Καθη</w:t>
      </w:r>
      <w:r w:rsidR="005273BD" w:rsidRPr="00FA405A">
        <w:rPr>
          <w:rFonts w:ascii="Cambria" w:hAnsi="Cambria" w:cs="Times New Roman"/>
          <w:b/>
          <w:sz w:val="24"/>
          <w:szCs w:val="24"/>
        </w:rPr>
        <w:t>γητές:</w:t>
      </w:r>
      <w:r w:rsidRPr="00FA405A">
        <w:rPr>
          <w:rFonts w:ascii="Cambria" w:hAnsi="Cambria" w:cs="Times New Roman"/>
          <w:b/>
          <w:sz w:val="24"/>
          <w:szCs w:val="24"/>
        </w:rPr>
        <w:t xml:space="preserve"> 4</w:t>
      </w:r>
    </w:p>
    <w:p w:rsidR="00DC1BE5" w:rsidRPr="00FA405A" w:rsidRDefault="00DC1BE5" w:rsidP="00DC1BE5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A405A"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DC1BE5" w:rsidRPr="00FA405A" w:rsidRDefault="00DC1BE5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A405A"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C92204" w:rsidRPr="00FA405A" w:rsidRDefault="00C92204" w:rsidP="00C9220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FA405A">
        <w:rPr>
          <w:rFonts w:ascii="Cambria" w:hAnsi="Cambria" w:cs="Times New Roman"/>
          <w:sz w:val="24"/>
          <w:szCs w:val="24"/>
        </w:rPr>
        <w:t>Συνολικός αριθμός ατόμων: 2</w:t>
      </w:r>
      <w:r>
        <w:rPr>
          <w:rFonts w:ascii="Cambria" w:hAnsi="Cambria" w:cs="Times New Roman"/>
          <w:sz w:val="24"/>
          <w:szCs w:val="24"/>
        </w:rPr>
        <w:t>7</w:t>
      </w:r>
    </w:p>
    <w:p w:rsidR="00C92204" w:rsidRPr="00FA405A" w:rsidRDefault="00C92204" w:rsidP="00C9220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FA405A">
        <w:rPr>
          <w:rFonts w:ascii="Cambria" w:hAnsi="Cambria" w:cs="Times New Roman"/>
          <w:sz w:val="24"/>
          <w:szCs w:val="24"/>
        </w:rPr>
        <w:t>Μαθητές: 2</w:t>
      </w:r>
      <w:r>
        <w:rPr>
          <w:rFonts w:ascii="Cambria" w:hAnsi="Cambria" w:cs="Times New Roman"/>
          <w:sz w:val="24"/>
          <w:szCs w:val="24"/>
        </w:rPr>
        <w:t>5</w:t>
      </w:r>
    </w:p>
    <w:p w:rsidR="00C92204" w:rsidRPr="00211ADA" w:rsidRDefault="00C92204" w:rsidP="00C92204">
      <w:pPr>
        <w:pStyle w:val="ListParagraph"/>
        <w:rPr>
          <w:rFonts w:ascii="Cambria" w:hAnsi="Cambria" w:cs="Times New Roman"/>
          <w:sz w:val="24"/>
          <w:szCs w:val="24"/>
        </w:rPr>
      </w:pPr>
      <w:r w:rsidRPr="00FA405A">
        <w:rPr>
          <w:rFonts w:ascii="Cambria" w:hAnsi="Cambria" w:cs="Times New Roman"/>
          <w:sz w:val="24"/>
          <w:szCs w:val="24"/>
        </w:rPr>
        <w:t>Καθηγητές: 2</w:t>
      </w:r>
    </w:p>
    <w:p w:rsidR="00957F1C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A405A"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C92204" w:rsidRDefault="00C92204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C92204" w:rsidRPr="00C92204" w:rsidRDefault="00C92204" w:rsidP="00C92204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C92204">
        <w:rPr>
          <w:rFonts w:ascii="Cambria" w:hAnsi="Cambria" w:cs="Times New Roman"/>
          <w:sz w:val="24"/>
          <w:szCs w:val="24"/>
        </w:rPr>
        <w:t>Συνολικός αριθμός ατόμων: 19</w:t>
      </w:r>
    </w:p>
    <w:p w:rsidR="00C92204" w:rsidRPr="00C92204" w:rsidRDefault="00C92204" w:rsidP="00C92204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C92204">
        <w:rPr>
          <w:rFonts w:ascii="Cambria" w:hAnsi="Cambria" w:cs="Times New Roman"/>
          <w:sz w:val="24"/>
          <w:szCs w:val="24"/>
        </w:rPr>
        <w:t>Μαθητές: 17</w:t>
      </w:r>
    </w:p>
    <w:p w:rsidR="00C92204" w:rsidRDefault="00C92204" w:rsidP="00C92204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C92204">
        <w:rPr>
          <w:rFonts w:ascii="Cambria" w:hAnsi="Cambria" w:cs="Times New Roman"/>
          <w:sz w:val="24"/>
          <w:szCs w:val="24"/>
        </w:rPr>
        <w:t>Καθηγητές: 2</w:t>
      </w:r>
    </w:p>
    <w:p w:rsidR="00C92204" w:rsidRPr="00FA405A" w:rsidRDefault="00C92204" w:rsidP="00C9220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081F3D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DE0622">
        <w:rPr>
          <w:rFonts w:ascii="Cambria" w:hAnsi="Cambria" w:cs="Times New Roman"/>
          <w:sz w:val="24"/>
          <w:szCs w:val="24"/>
        </w:rPr>
        <w:t>1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DE0622">
        <w:rPr>
          <w:rFonts w:ascii="Cambria" w:hAnsi="Cambria" w:cs="Times New Roman"/>
          <w:sz w:val="24"/>
          <w:szCs w:val="24"/>
        </w:rPr>
        <w:t>ο</w:t>
      </w:r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472599" w:rsidRPr="00CD2FE5" w:rsidRDefault="0047259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Ξεναγό για τον </w:t>
      </w:r>
      <w:r w:rsidR="00D40DD5">
        <w:rPr>
          <w:rFonts w:ascii="Cambria" w:hAnsi="Cambria" w:cs="Times New Roman"/>
          <w:sz w:val="24"/>
          <w:szCs w:val="24"/>
        </w:rPr>
        <w:t>Α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ρχαιολογικό </w:t>
      </w:r>
      <w:r w:rsidR="00D40DD5">
        <w:rPr>
          <w:rFonts w:ascii="Cambria" w:eastAsia="Times New Roman" w:hAnsi="Cambria" w:cs="Times New Roman"/>
          <w:sz w:val="24"/>
          <w:szCs w:val="24"/>
        </w:rPr>
        <w:t>Χ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ώρο </w:t>
      </w:r>
      <w:r w:rsidR="00D40DD5">
        <w:rPr>
          <w:rFonts w:ascii="Cambria" w:eastAsia="Times New Roman" w:hAnsi="Cambria" w:cs="Times New Roman"/>
          <w:sz w:val="24"/>
          <w:szCs w:val="24"/>
        </w:rPr>
        <w:t xml:space="preserve"> και το Μουσείο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66010C" w:rsidRPr="00CD2FE5" w:rsidRDefault="0066010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Μεταλλευτικό Πάρκο Φωκίδας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763912" w:rsidRPr="00CD2FE5">
        <w:rPr>
          <w:rFonts w:ascii="Cambria" w:hAnsi="Cambria" w:cs="Times New Roman"/>
          <w:sz w:val="24"/>
          <w:szCs w:val="24"/>
        </w:rPr>
        <w:t xml:space="preserve"> </w:t>
      </w:r>
      <w:r w:rsidR="00D40DD5">
        <w:rPr>
          <w:rFonts w:ascii="Cambria" w:hAnsi="Cambria" w:cs="Times New Roman"/>
          <w:sz w:val="24"/>
          <w:szCs w:val="24"/>
        </w:rPr>
        <w:t>στην Ιτέα</w:t>
      </w:r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D40DD5">
        <w:rPr>
          <w:rFonts w:ascii="Cambria" w:hAnsi="Cambria" w:cs="Times New Roman"/>
          <w:sz w:val="24"/>
          <w:szCs w:val="24"/>
        </w:rPr>
        <w:t>στην Ιτέα</w:t>
      </w:r>
      <w:r w:rsidR="00C57A83" w:rsidRPr="00CD2FE5">
        <w:rPr>
          <w:rFonts w:ascii="Cambria" w:hAnsi="Cambria" w:cs="Times New Roman"/>
          <w:sz w:val="24"/>
          <w:szCs w:val="24"/>
        </w:rPr>
        <w:t xml:space="preserve">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023BAE" w:rsidRPr="00CD2FE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D2FE5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2D50C0" w:rsidRPr="00C92204" w:rsidRDefault="009F73A4" w:rsidP="00C92204">
      <w:pPr>
        <w:rPr>
          <w:rFonts w:ascii="Cambria" w:hAnsi="Cambria"/>
          <w:b/>
          <w:sz w:val="24"/>
          <w:szCs w:val="24"/>
          <w:u w:val="single"/>
        </w:rPr>
      </w:pPr>
      <w:r w:rsidRPr="00CD2FE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4651B6">
        <w:rPr>
          <w:rFonts w:ascii="Cambria" w:hAnsi="Cambria"/>
          <w:b/>
          <w:sz w:val="24"/>
          <w:szCs w:val="24"/>
          <w:u w:val="single"/>
        </w:rPr>
        <w:t>5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651B6">
        <w:rPr>
          <w:rFonts w:ascii="Cambria" w:hAnsi="Cambria"/>
          <w:b/>
          <w:sz w:val="24"/>
          <w:szCs w:val="24"/>
          <w:u w:val="single"/>
        </w:rPr>
        <w:t>Μαρτίου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651B6">
        <w:rPr>
          <w:rFonts w:ascii="Cambria" w:hAnsi="Cambria"/>
          <w:b/>
          <w:sz w:val="24"/>
          <w:szCs w:val="24"/>
          <w:u w:val="single"/>
        </w:rPr>
        <w:t>2020</w:t>
      </w:r>
      <w:r w:rsidR="00C92204">
        <w:rPr>
          <w:rFonts w:ascii="Cambria" w:hAnsi="Cambria"/>
          <w:b/>
          <w:sz w:val="24"/>
          <w:szCs w:val="24"/>
          <w:u w:val="single"/>
        </w:rPr>
        <w:br/>
      </w:r>
      <w:r w:rsidR="002D50C0"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από το σχολείο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13:00-15:00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Άφιξη στον αρχαιολογικό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χώρο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2D50C0" w:rsidRPr="00CD2FE5" w:rsidRDefault="002D50C0" w:rsidP="00C92204">
      <w:pPr>
        <w:shd w:val="clear" w:color="auto" w:fill="FFFFFF"/>
        <w:spacing w:after="0" w:line="240" w:lineRule="auto"/>
        <w:ind w:left="144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Μο</w:t>
      </w:r>
      <w:r w:rsidR="00D40DD5">
        <w:rPr>
          <w:rFonts w:ascii="Cambria" w:eastAsia="Times New Roman" w:hAnsi="Cambria" w:cs="Times New Roman"/>
          <w:sz w:val="24"/>
          <w:szCs w:val="24"/>
        </w:rPr>
        <w:t>υσείο και τον αρχαιολογικό χώρο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15:00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15:30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Γεύμα στο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17:30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Αναχώρηση για </w:t>
      </w:r>
      <w:r w:rsidR="00D40DD5">
        <w:rPr>
          <w:rFonts w:ascii="Cambria" w:eastAsia="Times New Roman" w:hAnsi="Cambria" w:cs="Times New Roman"/>
          <w:sz w:val="24"/>
          <w:szCs w:val="24"/>
        </w:rPr>
        <w:t>Ιτέα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18:00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ξενοδοχείο</w:t>
      </w:r>
    </w:p>
    <w:p w:rsidR="002D50C0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20:30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="00472599" w:rsidRPr="00CD2FE5">
        <w:rPr>
          <w:rFonts w:ascii="Cambria" w:eastAsia="Times New Roman" w:hAnsi="Cambria" w:cs="Times New Roman"/>
          <w:sz w:val="24"/>
          <w:szCs w:val="24"/>
        </w:rPr>
        <w:t>Δείπνο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40DD5">
        <w:rPr>
          <w:rFonts w:ascii="Cambria" w:eastAsia="Times New Roman" w:hAnsi="Cambria" w:cs="Times New Roman"/>
          <w:sz w:val="24"/>
          <w:szCs w:val="24"/>
        </w:rPr>
        <w:t>στην Ιτέα και βόλτα στην πόλη</w:t>
      </w:r>
    </w:p>
    <w:p w:rsidR="00F97F56" w:rsidRPr="00F06A6D" w:rsidRDefault="00F97F56" w:rsidP="00F97F56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C92204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F97F56" w:rsidRPr="00CD2FE5" w:rsidRDefault="00F97F56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 </w:t>
      </w:r>
    </w:p>
    <w:p w:rsidR="003829A4" w:rsidRPr="00C92204" w:rsidRDefault="003829A4" w:rsidP="003829A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C60E5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4651B6">
        <w:rPr>
          <w:rFonts w:ascii="Cambria" w:hAnsi="Cambria"/>
          <w:b/>
          <w:sz w:val="24"/>
          <w:szCs w:val="24"/>
          <w:u w:val="single"/>
        </w:rPr>
        <w:t>6 Μαρτίου 2020</w:t>
      </w:r>
      <w:r w:rsidR="00C92204">
        <w:rPr>
          <w:rFonts w:ascii="Cambria" w:hAnsi="Cambria"/>
          <w:b/>
          <w:sz w:val="24"/>
          <w:szCs w:val="24"/>
          <w:u w:val="single"/>
        </w:rPr>
        <w:br/>
      </w: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C92204" w:rsidRDefault="00C92204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Πρωινό</w:t>
      </w:r>
      <w:r w:rsidR="00D40DD5">
        <w:rPr>
          <w:rFonts w:ascii="Cambria" w:eastAsia="Times New Roman" w:hAnsi="Cambria" w:cs="Times New Roman"/>
          <w:sz w:val="24"/>
          <w:szCs w:val="24"/>
        </w:rPr>
        <w:t xml:space="preserve"> στο ξενοδοχείο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11:00- 13:00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Επίσκεψη </w:t>
      </w:r>
      <w:r w:rsidRPr="00CD2FE5">
        <w:rPr>
          <w:rFonts w:ascii="Cambria" w:eastAsia="Times New Roman" w:hAnsi="Cambria" w:cs="Times New Roman"/>
          <w:sz w:val="24"/>
          <w:szCs w:val="24"/>
        </w:rPr>
        <w:t>στο “</w:t>
      </w:r>
      <w:proofErr w:type="spellStart"/>
      <w:r w:rsidRPr="00CD2FE5">
        <w:rPr>
          <w:rFonts w:ascii="Cambria" w:eastAsia="Times New Roman" w:hAnsi="Cambria" w:cs="Times New Roman"/>
          <w:sz w:val="24"/>
          <w:szCs w:val="24"/>
        </w:rPr>
        <w:t>Vagonetto</w:t>
      </w:r>
      <w:proofErr w:type="spellEnd"/>
      <w:r w:rsidRPr="00CD2FE5">
        <w:rPr>
          <w:rFonts w:ascii="Cambria" w:eastAsia="Times New Roman" w:hAnsi="Cambria" w:cs="Times New Roman"/>
          <w:sz w:val="24"/>
          <w:szCs w:val="24"/>
        </w:rPr>
        <w:t>” (Ταξίδι στο κέντρο της γης)</w:t>
      </w:r>
    </w:p>
    <w:p w:rsidR="002D50C0" w:rsidRPr="00CD2FE5" w:rsidRDefault="007B6083" w:rsidP="00C92204">
      <w:pPr>
        <w:shd w:val="clear" w:color="auto" w:fill="FFFFFF"/>
        <w:spacing w:after="0" w:line="240" w:lineRule="auto"/>
        <w:ind w:left="1440" w:firstLine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Παρουσιάσεις με θέμα: «Εξόρυξη του βωξίτη»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Αναχώρηση για </w:t>
      </w:r>
      <w:proofErr w:type="spellStart"/>
      <w:r w:rsidR="00D40DD5">
        <w:rPr>
          <w:rFonts w:ascii="Cambria" w:eastAsia="Times New Roman" w:hAnsi="Cambria" w:cs="Times New Roman"/>
          <w:sz w:val="24"/>
          <w:szCs w:val="24"/>
        </w:rPr>
        <w:t>Αράχωβα</w:t>
      </w:r>
      <w:proofErr w:type="spellEnd"/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</w:t>
      </w:r>
      <w:r w:rsidR="00D40DD5">
        <w:rPr>
          <w:rFonts w:ascii="Cambria" w:eastAsia="Times New Roman" w:hAnsi="Cambria" w:cs="Times New Roman"/>
          <w:sz w:val="24"/>
          <w:szCs w:val="24"/>
        </w:rPr>
        <w:t>4:00</w:t>
      </w:r>
      <w:r w:rsidR="00D40DD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="00D40DD5">
        <w:rPr>
          <w:rFonts w:ascii="Cambria" w:eastAsia="Times New Roman" w:hAnsi="Cambria" w:cs="Times New Roman"/>
          <w:sz w:val="24"/>
          <w:szCs w:val="24"/>
        </w:rPr>
        <w:t xml:space="preserve">Γεύμα στην </w:t>
      </w:r>
      <w:proofErr w:type="spellStart"/>
      <w:r w:rsidR="00D40DD5">
        <w:rPr>
          <w:rFonts w:ascii="Cambria" w:eastAsia="Times New Roman" w:hAnsi="Cambria" w:cs="Times New Roman"/>
          <w:sz w:val="24"/>
          <w:szCs w:val="24"/>
        </w:rPr>
        <w:t>Αράχωβα</w:t>
      </w:r>
      <w:proofErr w:type="spellEnd"/>
    </w:p>
    <w:p w:rsidR="002D50C0" w:rsidRPr="00CD2FE5" w:rsidRDefault="00D40DD5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15:30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="00657F30">
        <w:rPr>
          <w:rFonts w:ascii="Cambria" w:eastAsia="Times New Roman" w:hAnsi="Cambria" w:cs="Times New Roman"/>
          <w:sz w:val="24"/>
          <w:szCs w:val="24"/>
        </w:rPr>
        <w:t xml:space="preserve">Αναχώρηση για Αθήνα 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C92204">
        <w:rPr>
          <w:rFonts w:ascii="Cambria" w:eastAsia="Times New Roman" w:hAnsi="Cambria" w:cs="Times New Roman"/>
          <w:sz w:val="24"/>
          <w:szCs w:val="24"/>
        </w:rPr>
        <w:tab/>
      </w:r>
      <w:r w:rsidR="00D40DD5">
        <w:rPr>
          <w:rFonts w:ascii="Cambria" w:eastAsia="Times New Roman" w:hAnsi="Cambria" w:cs="Times New Roman"/>
          <w:sz w:val="24"/>
          <w:szCs w:val="24"/>
        </w:rPr>
        <w:t>Άφιξη στο σχολείο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20447"/>
    <w:rsid w:val="00023BAE"/>
    <w:rsid w:val="000561C0"/>
    <w:rsid w:val="000714B8"/>
    <w:rsid w:val="00071B3B"/>
    <w:rsid w:val="00081F3D"/>
    <w:rsid w:val="00085402"/>
    <w:rsid w:val="000E25F6"/>
    <w:rsid w:val="000F1606"/>
    <w:rsid w:val="00193A35"/>
    <w:rsid w:val="00205089"/>
    <w:rsid w:val="00211ADA"/>
    <w:rsid w:val="002A3486"/>
    <w:rsid w:val="002D50C0"/>
    <w:rsid w:val="002D5E6F"/>
    <w:rsid w:val="002E7D59"/>
    <w:rsid w:val="002F7035"/>
    <w:rsid w:val="00314C2A"/>
    <w:rsid w:val="003675AA"/>
    <w:rsid w:val="003829A4"/>
    <w:rsid w:val="00394454"/>
    <w:rsid w:val="00425C52"/>
    <w:rsid w:val="004651B6"/>
    <w:rsid w:val="00472599"/>
    <w:rsid w:val="00495C6E"/>
    <w:rsid w:val="004A3C17"/>
    <w:rsid w:val="004D1CED"/>
    <w:rsid w:val="005273BD"/>
    <w:rsid w:val="00531DBD"/>
    <w:rsid w:val="005366B6"/>
    <w:rsid w:val="005A1ADC"/>
    <w:rsid w:val="005B6C74"/>
    <w:rsid w:val="00601D7B"/>
    <w:rsid w:val="0061422A"/>
    <w:rsid w:val="00626C57"/>
    <w:rsid w:val="00657F30"/>
    <w:rsid w:val="0066010C"/>
    <w:rsid w:val="00763912"/>
    <w:rsid w:val="007B6083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6384"/>
    <w:rsid w:val="009F73A4"/>
    <w:rsid w:val="00A44CD7"/>
    <w:rsid w:val="00B16E69"/>
    <w:rsid w:val="00B23010"/>
    <w:rsid w:val="00C41979"/>
    <w:rsid w:val="00C57A83"/>
    <w:rsid w:val="00C65A9D"/>
    <w:rsid w:val="00C92204"/>
    <w:rsid w:val="00CC51D2"/>
    <w:rsid w:val="00CD2FE5"/>
    <w:rsid w:val="00D07F9F"/>
    <w:rsid w:val="00D3562A"/>
    <w:rsid w:val="00D40DD5"/>
    <w:rsid w:val="00DC1BE5"/>
    <w:rsid w:val="00DE0622"/>
    <w:rsid w:val="00E26B1C"/>
    <w:rsid w:val="00EF597B"/>
    <w:rsid w:val="00F33334"/>
    <w:rsid w:val="00F40BD9"/>
    <w:rsid w:val="00F41F74"/>
    <w:rsid w:val="00F7176B"/>
    <w:rsid w:val="00F97F56"/>
    <w:rsid w:val="00FA405A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A1B2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11</cp:revision>
  <cp:lastPrinted>2016-03-02T08:45:00Z</cp:lastPrinted>
  <dcterms:created xsi:type="dcterms:W3CDTF">2020-02-05T13:03:00Z</dcterms:created>
  <dcterms:modified xsi:type="dcterms:W3CDTF">2020-02-11T08:27:00Z</dcterms:modified>
</cp:coreProperties>
</file>