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713.0" w:type="dxa"/>
        <w:jc w:val="left"/>
        <w:tblInd w:w="-115.0" w:type="dxa"/>
        <w:tblLayout w:type="fixed"/>
        <w:tblLook w:val="0400"/>
      </w:tblPr>
      <w:tblGrid>
        <w:gridCol w:w="4169"/>
        <w:gridCol w:w="4544"/>
        <w:tblGridChange w:id="0">
          <w:tblGrid>
            <w:gridCol w:w="4169"/>
            <w:gridCol w:w="4544"/>
          </w:tblGrid>
        </w:tblGridChange>
      </w:tblGrid>
      <w:tr>
        <w:trPr>
          <w:cantSplit w:val="0"/>
          <w:trHeight w:val="2551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</w:rPr>
              <w:drawing>
                <wp:inline distB="0" distT="0" distL="0" distR="0">
                  <wp:extent cx="375484" cy="375484"/>
                  <wp:effectExtent b="0" l="0" r="0" t="0"/>
                  <wp:docPr descr="ED" id="1" name="image1.png"/>
                  <a:graphic>
                    <a:graphicData uri="http://schemas.openxmlformats.org/drawingml/2006/picture">
                      <pic:pic>
                        <pic:nvPicPr>
                          <pic:cNvPr descr="ED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84" cy="3754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ΕΛΛΗΝΙΚΗ ΔΗΜΟΚΡΑΤΙΑ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ΥΠΟΥΡΓΕΙΟ  ΠΑΙΔΕΙΑΣ ΚΑΙ ΘΡΗΣΚΕΥΜΑΤΩΝ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- - - - -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ΠΕΡΙΦΕΡΕΙΑΚΗ Δ/ΝΣΗ Π.Ε. ΚΑΙ Δ.Ε. ΑΤΤΙΚΗΣ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ΔΙΕΥΘΥΝΣΗ ΔΕΥΤΕΡΟΒΑΘΜΙΑΣ ΕΚΠΑΙΔΕΥΣΗΣ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Β΄ ΑΘΗΝΑΣ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ΙΔΙΩΤΙΚΟ ΛΥΚΕΙΟ ΑΓΙΟΣ ΚΟΣΜΑΣ Ο ΑΙΤ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ΩΛΟ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Σ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                                                   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ind w:left="1440" w:firstLine="0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ind w:left="1440" w:firstLine="0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ind w:left="1440" w:firstLine="0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Ημερομηνία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/1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/2022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ind w:left="1440" w:firstLine="0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Αρ. Πρ. 587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ind w:left="1440" w:firstLine="0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ind w:left="1440" w:firstLine="0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ind w:left="1440" w:firstLine="0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ind w:left="1440" w:firstLine="0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ΠΡΟΣ:  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ind w:left="1440" w:firstLine="0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Τουριστικά Γραφεία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ind w:left="1440" w:firstLine="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(μέσω ιστοσελίδας Δ.Δ.Ε. Β΄ Αθήνας)</w:t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80"/>
        </w:tabs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                                                    ΠΡΟΣΚΛΗΣΗ ΕΚΔΗΛΩΣΗΣ ΕΝΔΙΑΦΕΡΟΝΤΟΣ          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ab/>
      </w:r>
    </w:p>
    <w:tbl>
      <w:tblPr>
        <w:tblStyle w:val="Table2"/>
        <w:tblW w:w="10321.000000000002" w:type="dxa"/>
        <w:jc w:val="left"/>
        <w:tblInd w:w="-7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7"/>
        <w:gridCol w:w="5332"/>
        <w:gridCol w:w="4472"/>
        <w:tblGridChange w:id="0">
          <w:tblGrid>
            <w:gridCol w:w="517"/>
            <w:gridCol w:w="5332"/>
            <w:gridCol w:w="4472"/>
          </w:tblGrid>
        </w:tblGridChange>
      </w:tblGrid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ΙΔΙΩΤΙΚΟ ΛΥΚΕΙΟ ΑΓΙΟΣ ΚΟΣΜΑΣ Ο ΑΙΤΩΛΟΣ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  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ΠΡΟΟΡΙΣΜΟΣ/ΟΙ-ΗΜΕΡΟΜΗΝΙΑ ΑΝΑΧΩΡΗΣΗΣ 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ΚΑΙ ΕΠΙΣΤΡΟΦΗΣ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Τρίκαλα (Β λυκείου)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9/2/2023-12/2/2023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ΠΡΟΒΛΕΠΟΜΕΝΟΣ ΑΡΙΘΜΟΣ ΣΥΜΜΕΤΕΧΟΝΤΩΝ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(ΜΑΘΗΤΕΣ-ΚΑΘΗΓΗΤΕΣ)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40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μαθητές και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4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καθηγητές συνοδοί 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ΜΕΤΑΦΟΡΙΚΟ ΜΕΣΟ/Α-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ΠΡΟΣΘΕΤΕΣ ΠΡΟΔΙΑΓΡΑΦΕΣ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Μεταφορά με κλιματιζόμενο πούλμαν  από Αθήνα προς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Τρίκαλα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και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από Τρίκαλα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 προς Αθήνα . Κλιματιζόμενο πούλμαν για όλες τις μετακινήσεις για όλη τη διάρκεια της εκδρομής.</w:t>
            </w:r>
          </w:p>
        </w:tc>
      </w:tr>
      <w:tr>
        <w:trPr>
          <w:cantSplit w:val="0"/>
          <w:trHeight w:val="9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ΚΑΤΗΓΟΡΙΑ ΚΑΤΑΛΥΜΑΤΟΣ-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ΠΡΟΣΘΕΤΕΣ ΠΡΟΔΙΑΓΡΑΦΕΣ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(ΜΟΝΟΚΛΙΝΑ/ΔΙΚΛΙΝΑ/ΤΡΙΚΛΙΝΑ-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ΠΡΩΙΝΟ Ή ΗΜΙΔΙΑΤΡΟΦΗ)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3 διανυκτερεύσεις σε ξενοδοχείο τουλάχιστον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* σε κεντρικό σημείο με πρωινό. 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τρίκλινα/τετράκλινα δωμάτια για τους μαθητές – Μονόκλινα για τους συνοδούς καθηγητές.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ΛΟΙΠΕΣ ΥΠΗΡΕΣΙΕΣ (ΠΡΟΓΡΑΜΜΑ, ΠΑΡΑΚΟΛΟΥΘΗΣΗ 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ΕΚΔΗΛΩΣΕΩΝ, ΕΠΙΣΚΕΨΗ ΧΩΡΩΝ, ΓΕΥΜΑΤΑ κ.τ.λ.))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Βόλτα στην πόλη και στο κάστρο Τρικάλων, Λαογραφικό μουσείο, κ.α. </w:t>
            </w:r>
          </w:p>
          <w:p w:rsidR="00000000" w:rsidDel="00000000" w:rsidP="00000000" w:rsidRDefault="00000000" w:rsidRPr="00000000" w14:paraId="00000034">
            <w:pP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Εκδρομές: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6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Καλαμπάκα – Μετέωρα(επίσκεψη σε μονές και στα μουσεία  «Ελληνικής παιδείας» και «Μουσείο Φυσικής Ιστορίας &amp; Μανιταριών»)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756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Λίμνη Πλαστήρα( βοτανικός Κήπος, φράγμα, μουσείο Πλαστήρα, αθλητικές δραστηριότητες στην λίμη)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756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Περτούλι-Ελάτη (Χιονοδρομικό κέντρο)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ΥΠΟΧΡΕΩΤΙΚΗ ΑΣΦΑΛΙΣΗ ΕΠΑΓΓΕΛΜΑΤΙΚΗΣ ΑΣΤΙΚΗΣ ΕΥΘΥΝΗΣ ΔΙΟΡΓΑΝΩΤΗ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ΝΑΙ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ΠΡΟΣΘΕΤΗ ΠΡΟΑΙΡΕΤΙΚΗ ΑΣΦΑΛΙΣΗ ΚΑΛΥΨΗΣ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ΕΞΟΔΩΝ ΣΕ ΠΕΡΙΠΤΩΣΗ ΑΤΥΧΗΜΑΤΟΣ  Ή ΑΣΘΕΝΕΙΑΣ (ΤΑΞΙΔΙΩΤΙΚΗ ΑΣΦΑΛΙΣΗ)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ΝΑΙ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ΤΕΛΙΚΗ ΣΥΝΟΛΙΚΗ ΤΙΜΗ ΟΡΓΑΝΩΜΕΝΟΥ ΤΑΞΙΔΙΟΥ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(ΣΥΜΠΕΡΙΛΑΜΒΑΝΟΜΕΝΟΥ  Φ.Π.Α.)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ΝΑΙ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ΕΠΙΒΑΡΥΝΣΗ ΑΝΑ ΜΑΘΗΤΗ 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(ΣΥΜΠΕΡΙΛΑΜΒΑΝΟΜΕΝΟΥ Φ.Π.Α.)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ΝΑΙ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ΚΑΤΑΛΗΚΤΙΚΗ ΗΜΕΡΟΜΗΝΙΑ ΚΑΙ ΩΡΑ ΥΠΟΒΟΛΗΣ ΠΡΟΣΦΟΡΑΣ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ΗΜΕΡ/ΝΙΑ: …22.../…1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…/…202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…..  ΩΡΑ: …1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3:3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0……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ΗΜΕΡΟΜΗΝΙΑ ΚΑΙ ΩΡΑ ΑΝΟΙΓΜΑΤΟΣ ΠΡΟΣΦΟΡΩΝ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ΗΜΕΡ/ΝΙΑ: …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./…1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…/ 202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…..  ΩΡΑ: …1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:00………</w:t>
            </w:r>
          </w:p>
        </w:tc>
      </w:tr>
    </w:tbl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80"/>
        </w:tabs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80"/>
        </w:tabs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• Με κάθε προσφορά να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κατατίθεται από το ταξιδιωτικό γραφείο απαραιτήτως και Υπεύθυνη Δήλωση, ότι διαθέτει ειδικό σήμα λειτουργίας, το οποίο</w:t>
        <w:br w:type="textWrapping"/>
        <w:t xml:space="preserve">βρίσκεται σε ισχύ.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80"/>
        </w:tabs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• Οι προσφορές πρέπει να κατατίθενται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κ λ ε ι σ τ έ ς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  σε έντυπη μορφή ή  στο σχολείο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80"/>
        </w:tabs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80"/>
        </w:tabs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                                                                                                    Ο/Η Διευθυντής/Διευθύντρια του σχολείου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7086"/>
        </w:tabs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                                                                                          Μποζίκα Γεωργία </w:t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5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7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9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1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3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5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7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9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1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