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margin" w:tblpY="-1338"/>
        <w:tblW w:w="87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9"/>
        <w:gridCol w:w="4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4169" w:type="dxa"/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drawing>
                <wp:inline distT="0" distB="0" distL="0" distR="0">
                  <wp:extent cx="372745" cy="372745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Calibri" w:hAnsi="Calibri" w:cs="Times New Roman"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 xml:space="preserve">2ο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  <w:lang w:val="el-GR"/>
              </w:rPr>
              <w:t>ΗΜΕΡΗΣΙΟ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 xml:space="preserve"> ΓΕΝΙΚΟ ΛΥΚΕΙΟ ΠΕΥΚΗΣ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Calibri" w:hAnsi="Calibri" w:cs="Times New Roman"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Ελευθερίου βενιζέλου 24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Calibri" w:hAnsi="Calibri" w:cs="Times New Roman"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Πεύκη - Αττική  τ.κ. 15121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Calibri" w:hAnsi="Calibri" w:cs="Times New Roman"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Τηλ: 2108056122 και 2108054504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Calibri" w:hAnsi="Calibri" w:cs="Times New Roman"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Πληρ: Δντης. Μεσσήνης Χρήστος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hint="default" w:ascii="Calibri" w:hAnsi="Calibri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 xml:space="preserve">: </w:t>
            </w:r>
            <w:r>
              <w:rPr>
                <w:rFonts w:hint="default" w:ascii="Calibri" w:hAnsi="Calibri" w:cs="Times New Roman"/>
                <w:sz w:val="18"/>
                <w:szCs w:val="18"/>
                <w:lang w:val="en-US"/>
              </w:rPr>
              <w:t>mail@2lyk-pefkis.att.sch.gr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ΠΕΥΚΗ 03/02/2023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 28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 Αθήνας)</w:t>
            </w:r>
          </w:p>
        </w:tc>
      </w:tr>
    </w:tbl>
    <w:p>
      <w:pPr>
        <w:pStyle w:val="5"/>
        <w:tabs>
          <w:tab w:val="left" w:pos="0"/>
          <w:tab w:val="left" w:pos="180"/>
        </w:tabs>
        <w:jc w:val="center"/>
        <w:rPr>
          <w:rFonts w:hint="default" w:ascii="Calibri" w:hAnsi="Calibri" w:cs="Times New Roman"/>
          <w:b/>
          <w:lang w:val="el-GR"/>
        </w:rPr>
      </w:pPr>
      <w:r>
        <w:rPr>
          <w:rFonts w:ascii="Calibri" w:hAnsi="Calibri" w:cs="Times New Roman"/>
          <w:b/>
          <w:i/>
        </w:rPr>
        <w:t xml:space="preserve">                                                    ΠΡΟΣΚΛΗΣΗ ΕΚΔΗΛΩΣΗΣ ΕΝΔΙΑΦΕΡΟΝΤΟΣ             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 xml:space="preserve">     </w:t>
      </w:r>
      <w:r>
        <w:rPr>
          <w:rFonts w:ascii="Calibri" w:hAnsi="Calibri" w:cs="Times New Roman"/>
          <w:b/>
          <w:lang w:val="el-GR"/>
        </w:rPr>
        <w:t>ΓΙΑ</w:t>
      </w:r>
      <w:r>
        <w:rPr>
          <w:rFonts w:hint="default" w:ascii="Calibri" w:hAnsi="Calibri" w:cs="Times New Roman"/>
          <w:b/>
          <w:lang w:val="el-GR"/>
        </w:rPr>
        <w:t xml:space="preserve"> ΤΕΤΡΑΗΜΕΡΗ ΕΚΔΡΟΜΗ ΤΗΣ Α΄ΚΑΙ Β΄ΛΥΚΕΙΟΥ ΣΕ ΔΙΑΦΟΡΕΤΙΚΕΣ    ΗΜΕΡΟΜΗΝΙΕΣ ΣΤΑ ΙΩΑΝΝΙΝΑ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Style w:val="3"/>
        <w:tblW w:w="1032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5332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2ο ΗΜΕΡΗΣΙΟ ΓΕΝΙΚΟ ΛΥΚΕΙΟ ΠΕΥΚΗΣ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ΓΙΑ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ΤΗΝ  Α΄ΛΥΚΕΙΟΥ: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ΠΡΟΟΡΙΣΜΟΣ: ΙΩΑΝΝΙΝΑ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ΑΝΑΧΩΡΗΣΗ: 08/03/2023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ΕΠΙΣΤΡΟΦΗ: 11/03/2023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ΓΙΑ ΤΗΝ Β΄ΛΥΚΕΙΟΥ: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ΠΡΟΟΡΙΣΜΟΣ: ΙΩΑΝΝΙΝΑ.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ΑΝΑΧΩΡΗΣΗ: 15/03/2023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ΕΠΙΣΤΡΟΦΗ:  18/03/2023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Α΄ΛΥΚΕΙΟΥ : 70 ΜΑΘΗΤΕΣ  -   4 ΣΥΝΟΔΟΙ ΚΑΘΗΓΗΤΕΣ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Β΄ΛΥΚΕΙΟΥ :  75 ΜΑΘΗΤΕΣ  -  4 ΣΥΝΟΔΟΙ ΚΑΘΗΓΗΤΕΣ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Μεταφορά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με τουριστικά λεωφορεία, σύγχρονα, ευρωπαικών προδιαδραφών , όπως ορίζει η κείμενη νομοθεσία , με όλες τις προβλεπόμενες τεχνικές αρτιότητες , ασφάλειες και ανέσεις ,   αποκλειστικής χρήσης του σχολείου μας, καθ΄όλη τη διάρκεια της εκδρομής . Αναχώρηση από το σχολείο και άφιξη μετά το πέρας της εκδρομής στο σχολείο.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Ξενοδοχείο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4 αστέρων και άνω , στην ευρύτερη περιοχή των Ιωαννίνων , όχι πάνω από 8 χιλιόμετρα .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Το ξενοδοχείο να διαθέτει πλούσιο πρωινό σε μπουφέ και πλούσιο δείπνο σε μπουφέ .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             Α΄ΛΥΚΕΙΟΥ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Τρείς (3) διανυκτερεύσεις :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Για την  Α΄λυκείου:  8/03/23 , 9/03/23 , 10/03/23.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Αναχώρηση 11/03/23 μετά το πρωινό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     Μαθητές  : Σε τρίκλινα και κατ΄εξαίρεση σε δίκλινα και τετράκλινα δωμάτια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Καθηγητές : Σε μονόκλινα .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Όλα τα δωμάτια των μαθητών και καθηγητών στον ίδιο όροφο του ξενοδοχείου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Το Ξενοδοχείο να διαθέτει  Ιατρό.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Υποχρεωτική βεβαίωση διαθεσιμότητας δωματίων , για το σχολείο μας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Πρόβλεψη δωματίου απομόνωσης , σε περίπτωση κρούσματος 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n-US"/>
              </w:rPr>
              <w:t>covid -19.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     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Το κόστος επισκέψεων σε αρχαιολογικούς χώρους και μουσεία , καθώς και ο προβλεπόμενος φόρος των δωματίων μαθητών και καθηγητών  ΝΑ ΠΕΡΙΛΑΜΒΑΝΕΤΑΙ ΣΤΗΝ ΤΕΛΙΚΗ ΤΙΜΗ ΠΡΟΣΦΟΡΑΣ.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firstLine="450" w:firstLineChars="25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Β΄ΛΥΚΕΙΟΥ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Τρείς (3) διανυκτερεύσεις :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Για την  Β΄Λυκείου : 15/03/23 , 16/03/23 , 17/03/23.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Αναχώρηση 18/03/23 μετά το πρωινό.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Μαθητές  : Σε τρίκλινα και κατ΄εξαίρεση σε δίκλινα και τετράκλινα δωμάτια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Καθηγητές : Σε μονόκλινα .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Όλα τα δωμάτια των μαθητών και καθηγητών στον ίδιο όροφο του ξενοδοχείου.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Το Ξενοδοχείο να διαθέτει  Ιατρό.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Υποχρεωτική βεβαίωση διαθεσιμότητας δωματίων , για το σχολείο μας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Πρόβλεψη δωματίου απομόνωσης , σε περίπτωση κρούσματος 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n-US"/>
              </w:rPr>
              <w:t>covid -19.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είου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Περιήγηση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και ξενάγηση στη πόλη των Ιωαννίνων ,  Κάστρο , Μουσείο κέρινων ομοιωμάτων Βρέλλη, Νησί της Παμβώτιδας , Ζαγοροχώρια, Μέτσοβο ,Δωδώνη , Μονοδένδρι , Αγία Παρασκευή , Χαράδρα Βίκου, Σπήλαιο Περάματος, Καλπάκι ( επίσκεψη στο πολεμικό μουσείο), Κόνιτσα.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Το κόστος επισκέψεων σε αρχαιολογικούς χώρους και μουσεία , καθώς και ο προβλεπόμενος φόρος των δωματίων μαθητών και καθηγητών  ΝΑ ΠΕΡΙΛΑΜΒΑΝΕΤΑΙ ΣΤΗΝ ΤΕΛΙΚΗ ΤΙΜΗ ΠΡΟΣΦΟΡΑΣ.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  <w:lang w:val="el-GR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ΗΜΕΡ/ΝΙΑ: 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10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./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02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23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.       ΩΡΑ: 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 xml:space="preserve"> 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ΗΜΕΡ/ΝΙΑ: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 xml:space="preserve"> 10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02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23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   ΩΡΑ: 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 xml:space="preserve">   13:30</w:t>
            </w:r>
          </w:p>
        </w:tc>
      </w:tr>
    </w:tbl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απαραιτήτως και Υπεύθυνη Δήλωση, ότι διαθέτει ειδικό σήμα λειτουργίας, το οποίο</w:t>
      </w:r>
      <w:r>
        <w:rPr>
          <w:rFonts w:ascii="Calibri" w:hAnsi="Calibri" w:cs="Times New Roman"/>
          <w:b/>
          <w:sz w:val="20"/>
          <w:szCs w:val="20"/>
        </w:rPr>
        <w:br w:type="textWrapping"/>
      </w:r>
      <w:r>
        <w:rPr>
          <w:rFonts w:ascii="Calibri" w:hAnsi="Calibri" w:cs="Times New Roman"/>
          <w:b/>
          <w:sz w:val="20"/>
          <w:szCs w:val="20"/>
        </w:rPr>
        <w:t>βρίσκεται σε ισχύ.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  </w:t>
      </w:r>
      <w:r>
        <w:rPr>
          <w:rFonts w:ascii="Calibri" w:hAnsi="Calibri" w:cs="Times New Roman"/>
          <w:b/>
          <w:sz w:val="20"/>
          <w:szCs w:val="20"/>
          <w:u w:val="single"/>
        </w:rPr>
        <w:t>κ λ ε ι σ τ έ ς</w:t>
      </w:r>
      <w:r>
        <w:rPr>
          <w:rFonts w:ascii="Calibri" w:hAnsi="Calibri" w:cs="Times New Roman"/>
          <w:b/>
          <w:sz w:val="20"/>
          <w:szCs w:val="20"/>
        </w:rPr>
        <w:t xml:space="preserve">   στο σχολείο: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4445" t="5080" r="16510" b="13970"/>
                <wp:wrapNone/>
                <wp:docPr id="4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" o:spid="_x0000_s1026" o:spt="202" type="#_x0000_t202" style="position:absolute;left:0pt;margin-left:315.95pt;margin-top:6.1pt;height:21pt;width:43.35pt;z-index:251659264;mso-width-relative:page;mso-height-relative:page;" fillcolor="#FFFFFF" filled="t" stroked="t" coordsize="21600,21600" o:gfxdata="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xa7hz&#10;2QAAAAkBAAAPAAAAAAAAAAEAIAAAACIAAABkcnMvZG93bnJldi54bWxQSwECFAAUAAAACACHTuJA&#10;yAr4bFkCAACeBAAADgAAAAAAAAABACAAAAAoAQAAZHJzL2Uyb0RvYy54bWxQSwUGAAAAAAYABgBZ&#10;AQAA8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α)</w:t>
      </w:r>
      <w:r>
        <w:rPr>
          <w:rFonts w:ascii="Calibri" w:hAnsi="Calibri" w:cs="Times New Roman"/>
          <w:b/>
          <w:sz w:val="20"/>
          <w:szCs w:val="20"/>
        </w:rPr>
        <w:t xml:space="preserve"> Κλειστές σε έντυπη μορφή στο σχολείο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(όχι με </w:t>
      </w:r>
      <w:r>
        <w:rPr>
          <w:rFonts w:ascii="Calibri" w:hAnsi="Calibri" w:cs="Times New Roman"/>
          <w:b/>
          <w:sz w:val="20"/>
          <w:szCs w:val="20"/>
          <w:lang w:val="en-US"/>
        </w:rPr>
        <w:t>email</w:t>
      </w:r>
      <w:r>
        <w:rPr>
          <w:rFonts w:ascii="Calibri" w:hAnsi="Calibri" w:cs="Times New Roman"/>
          <w:b/>
          <w:sz w:val="20"/>
          <w:szCs w:val="20"/>
        </w:rPr>
        <w:t xml:space="preserve"> ή </w:t>
      </w:r>
      <w:r>
        <w:rPr>
          <w:rFonts w:ascii="Calibri" w:hAnsi="Calibri" w:cs="Times New Roman"/>
          <w:b/>
          <w:sz w:val="20"/>
          <w:szCs w:val="20"/>
          <w:lang w:val="en-US"/>
        </w:rPr>
        <w:t>fax</w:t>
      </w:r>
      <w:r>
        <w:rPr>
          <w:rFonts w:ascii="Calibri" w:hAnsi="Calibri" w:cs="Times New Roman"/>
          <w:b/>
          <w:sz w:val="20"/>
          <w:szCs w:val="20"/>
        </w:rPr>
        <w:t>)</w:t>
      </w:r>
      <w:r>
        <w:rPr>
          <w:rFonts w:ascii="Calibri" w:hAnsi="Calibri" w:cs="Times New Roman"/>
          <w:sz w:val="20"/>
          <w:szCs w:val="20"/>
        </w:rPr>
        <w:t xml:space="preserve">  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4445" t="5080" r="16510" b="16510"/>
                <wp:wrapNone/>
                <wp:docPr id="1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" o:spid="_x0000_s1026" o:spt="202" type="#_x0000_t202" style="position:absolute;left:0pt;margin-left:315.95pt;margin-top:3.95pt;height:20.8pt;width:43.35pt;z-index:251660288;mso-width-relative:page;mso-height-relative:page;" fillcolor="#FFFFFF" filled="t" stroked="t" coordsize="21600,21600" o:gfxdata="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u6i&#10;2tgAAAAIAQAADwAAAAAAAAABACAAAAAiAAAAZHJzL2Rvd25yZXYueG1sUEsBAhQAFAAAAAgAh07i&#10;QHiZ19NbAgAAngQAAA4AAAAAAAAAAQAgAAAAJwEAAGRycy9lMm9Eb2MueG1sUEsFBgAAAAAGAAYA&#10;WQEAAP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β) </w:t>
      </w:r>
      <w:r>
        <w:rPr>
          <w:rFonts w:ascii="Calibri" w:hAnsi="Calibri" w:cs="Times New Roman"/>
          <w:b/>
          <w:sz w:val="20"/>
          <w:szCs w:val="20"/>
        </w:rPr>
        <w:t>Κλειστές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σε έντυπη μορφή ή με </w:t>
      </w:r>
      <w:r>
        <w:rPr>
          <w:rFonts w:ascii="Calibri" w:hAnsi="Calibri" w:cs="Times New Roman"/>
          <w:b/>
          <w:sz w:val="20"/>
          <w:szCs w:val="20"/>
          <w:lang w:val="en-US"/>
        </w:rPr>
        <w:t>e</w:t>
      </w:r>
      <w:r>
        <w:rPr>
          <w:rFonts w:ascii="Calibri" w:hAnsi="Calibri" w:cs="Times New Roman"/>
          <w:b/>
          <w:sz w:val="20"/>
          <w:szCs w:val="20"/>
        </w:rPr>
        <w:t>-</w:t>
      </w:r>
      <w:r>
        <w:rPr>
          <w:rFonts w:ascii="Calibri" w:hAnsi="Calibri" w:cs="Times New Roman"/>
          <w:b/>
          <w:sz w:val="20"/>
          <w:szCs w:val="20"/>
          <w:lang w:val="en-US"/>
        </w:rPr>
        <w:t>mail</w:t>
      </w:r>
      <w:r>
        <w:rPr>
          <w:rFonts w:ascii="Calibri" w:hAnsi="Calibri" w:cs="Times New Roman"/>
          <w:b/>
          <w:sz w:val="20"/>
          <w:szCs w:val="20"/>
        </w:rPr>
        <w:t xml:space="preserve"> (κλειστές, με κωδικό) στο σχολείο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>
      <w:pPr>
        <w:pStyle w:val="5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>
      <w:pPr>
        <w:pStyle w:val="5"/>
        <w:tabs>
          <w:tab w:val="left" w:pos="0"/>
          <w:tab w:val="left" w:pos="180"/>
        </w:tabs>
        <w:rPr>
          <w:rFonts w:hint="default" w:ascii="Calibri" w:hAnsi="Calibri" w:cs="Times New Roman"/>
          <w:b/>
          <w:sz w:val="24"/>
          <w:szCs w:val="24"/>
          <w:lang w:val="el-GR"/>
        </w:rPr>
      </w:pPr>
      <w:r>
        <w:rPr>
          <w:rFonts w:hint="default" w:ascii="Calibri" w:hAnsi="Calibri" w:cs="Times New Roman"/>
          <w:b/>
          <w:sz w:val="24"/>
          <w:szCs w:val="24"/>
          <w:lang w:val="el-GR"/>
        </w:rPr>
        <w:t>Κλειστές προσφορές σε έντυπη μορφή στο σχολείο.</w:t>
      </w:r>
    </w:p>
    <w:p>
      <w:pPr>
        <w:pStyle w:val="5"/>
        <w:tabs>
          <w:tab w:val="left" w:pos="0"/>
          <w:tab w:val="left" w:pos="180"/>
        </w:tabs>
        <w:rPr>
          <w:rFonts w:hint="default" w:ascii="Calibri" w:hAnsi="Calibri" w:cs="Times New Roman"/>
          <w:b/>
          <w:sz w:val="24"/>
          <w:szCs w:val="24"/>
          <w:lang w:val="el-GR"/>
        </w:rPr>
      </w:pPr>
      <w:r>
        <w:rPr>
          <w:rFonts w:hint="default" w:ascii="Calibri" w:hAnsi="Calibri" w:cs="Times New Roman"/>
          <w:b/>
          <w:sz w:val="24"/>
          <w:szCs w:val="24"/>
          <w:lang w:val="el-GR"/>
        </w:rPr>
        <w:t>Βεβαίωση συνδρομής νομίμων προϋποθέσεων λειτουργίας τουριστικού γραφείου , σε ισχύ.</w:t>
      </w:r>
    </w:p>
    <w:p>
      <w:pPr>
        <w:pStyle w:val="5"/>
        <w:tabs>
          <w:tab w:val="left" w:pos="0"/>
          <w:tab w:val="left" w:pos="180"/>
        </w:tabs>
        <w:rPr>
          <w:rFonts w:hint="default" w:ascii="Calibri" w:hAnsi="Calibri" w:cs="Times New Roman"/>
          <w:b/>
          <w:sz w:val="24"/>
          <w:szCs w:val="24"/>
          <w:lang w:val="el-GR"/>
        </w:rPr>
      </w:pPr>
      <w:r>
        <w:rPr>
          <w:rFonts w:hint="default" w:ascii="Calibri" w:hAnsi="Calibri" w:cs="Times New Roman"/>
          <w:b/>
          <w:sz w:val="24"/>
          <w:szCs w:val="24"/>
          <w:lang w:val="el-GR"/>
        </w:rPr>
        <w:t>Προσφορές που δεν πληρούν τα κριτήρια που ζητάμε , δεν θα ληφθούν υπόψη.</w:t>
      </w:r>
      <w:r>
        <w:rPr>
          <w:rFonts w:hint="default" w:ascii="Calibri" w:hAnsi="Calibri" w:cs="Times New Roman"/>
          <w:b/>
          <w:sz w:val="24"/>
          <w:szCs w:val="24"/>
          <w:lang w:val="el-GR"/>
        </w:rPr>
        <w:br w:type="textWrapping"/>
      </w:r>
      <w:r>
        <w:rPr>
          <w:rFonts w:hint="default" w:ascii="Calibri" w:hAnsi="Calibri" w:cs="Times New Roman"/>
          <w:b/>
          <w:sz w:val="24"/>
          <w:szCs w:val="24"/>
          <w:lang w:val="el-GR"/>
        </w:rPr>
        <w:t>Κριτήρια που θα ληφθούν υπόψη : Η ποιότητα και η ασφάλεια των προτεινομένων ξενοδοχείων , η εμπειρία και η αξιοπιστία του διοργανωτή και οι προσφερόμενες υπηρεσίες .</w:t>
      </w:r>
    </w:p>
    <w:p>
      <w:pPr>
        <w:pStyle w:val="5"/>
        <w:tabs>
          <w:tab w:val="left" w:pos="0"/>
          <w:tab w:val="left" w:pos="180"/>
        </w:tabs>
        <w:rPr>
          <w:rFonts w:hint="default" w:ascii="Calibri" w:hAnsi="Calibri" w:cs="Times New Roman"/>
          <w:b/>
          <w:sz w:val="24"/>
          <w:szCs w:val="24"/>
          <w:lang w:val="el-GR"/>
        </w:rPr>
      </w:pPr>
      <w:r>
        <w:rPr>
          <w:rFonts w:hint="default" w:ascii="Calibri" w:hAnsi="Calibri" w:cs="Times New Roman"/>
          <w:b/>
          <w:sz w:val="24"/>
          <w:szCs w:val="24"/>
          <w:lang w:val="el-GR"/>
        </w:rPr>
        <w:t>ΤΡΟΠΟΣ ΠΛΗΡΩΜΗΣ : 30% ΠΡΟΚΑΤΑΒΟΛΗ με την υπογραφή του συμφωνητικού , 50% μέχρι 10 ημέρες πρίν την αναχώρηση και το υπόλοιπο 20%  μέχρι τρεις ημέρες μετά το πέρας της εκδρομής .</w:t>
      </w:r>
    </w:p>
    <w:p>
      <w:pPr>
        <w:pStyle w:val="5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>
      <w:pPr>
        <w:pStyle w:val="5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Calibri" w:hAnsi="Calibri" w:cs="Times New Roman"/>
          <w:b/>
          <w:sz w:val="20"/>
          <w:szCs w:val="20"/>
        </w:rPr>
        <w:t xml:space="preserve"> Ο Διευθυντής του σχολείου</w:t>
      </w:r>
    </w:p>
    <w:p>
      <w:pPr>
        <w:pStyle w:val="5"/>
        <w:tabs>
          <w:tab w:val="left" w:pos="0"/>
          <w:tab w:val="left" w:pos="7086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7086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Calibri" w:hAnsi="Calibri" w:cs="Times New Roman"/>
          <w:b/>
          <w:bCs/>
          <w:sz w:val="20"/>
          <w:szCs w:val="20"/>
          <w:lang w:val="el-GR"/>
        </w:rPr>
      </w:pPr>
      <w:r>
        <w:rPr>
          <w:rFonts w:hint="default" w:ascii="Calibri" w:hAnsi="Calibri" w:cs="Times New Roman"/>
          <w:sz w:val="20"/>
          <w:szCs w:val="20"/>
          <w:lang w:val="el-GR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hint="default" w:ascii="Calibri" w:hAnsi="Calibri" w:cs="Times New Roman"/>
          <w:sz w:val="20"/>
          <w:szCs w:val="20"/>
          <w:lang w:val="el-GR"/>
        </w:rPr>
        <w:t xml:space="preserve">  </w:t>
      </w:r>
      <w:r>
        <w:rPr>
          <w:rFonts w:hint="default" w:ascii="Calibri" w:hAnsi="Calibri" w:cs="Times New Roman"/>
          <w:b/>
          <w:bCs/>
          <w:sz w:val="20"/>
          <w:szCs w:val="20"/>
          <w:lang w:val="el-GR"/>
        </w:rPr>
        <w:t xml:space="preserve"> ΜΕΣΣΗΝΗΣ    ΧΡΗΣΤΟΣ 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Calibri" w:hAnsi="Calibri" w:cs="Times New Roman"/>
          <w:sz w:val="16"/>
          <w:szCs w:val="16"/>
          <w:lang w:val="el-GR"/>
        </w:rPr>
      </w:pPr>
      <w:r>
        <w:rPr>
          <w:rFonts w:hint="default" w:ascii="Calibri" w:hAnsi="Calibri" w:cs="Times New Roman"/>
          <w:sz w:val="16"/>
          <w:szCs w:val="16"/>
          <w:lang w:val="el-GR"/>
        </w:rPr>
        <w:t xml:space="preserve">                                              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9"/>
    <w:rsid w:val="001335C7"/>
    <w:rsid w:val="00142F2A"/>
    <w:rsid w:val="001855EB"/>
    <w:rsid w:val="0035169E"/>
    <w:rsid w:val="00352206"/>
    <w:rsid w:val="003C5597"/>
    <w:rsid w:val="00502389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F82C9D"/>
    <w:rsid w:val="00FB630A"/>
    <w:rsid w:val="293E622C"/>
    <w:rsid w:val="2B1A1DD1"/>
    <w:rsid w:val="3C135959"/>
    <w:rsid w:val="472F6FEC"/>
    <w:rsid w:val="55A1012C"/>
    <w:rsid w:val="7F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8"/>
    <w:unhideWhenUsed/>
    <w:uiPriority w:val="0"/>
    <w:rPr>
      <w:rFonts w:ascii="Arial" w:hAnsi="Arial" w:cs="Arial"/>
      <w:sz w:val="22"/>
      <w:szCs w:val="22"/>
    </w:rPr>
  </w:style>
  <w:style w:type="paragraph" w:styleId="6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</w:style>
  <w:style w:type="character" w:customStyle="1" w:styleId="8">
    <w:name w:val="Σώμα κείμενου 2 Char"/>
    <w:basedOn w:val="2"/>
    <w:link w:val="5"/>
    <w:qFormat/>
    <w:uiPriority w:val="0"/>
    <w:rPr>
      <w:rFonts w:ascii="Arial" w:hAnsi="Arial" w:eastAsia="Times New Roman" w:cs="Arial"/>
      <w:lang w:eastAsia="el-GR"/>
    </w:rPr>
  </w:style>
  <w:style w:type="character" w:customStyle="1" w:styleId="9">
    <w:name w:val="Κείμενο πλαισίου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0">
    <w:name w:val="Κεφαλίδα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customStyle="1" w:styleId="11">
    <w:name w:val="Υποσέλιδο Char"/>
    <w:basedOn w:val="2"/>
    <w:link w:val="6"/>
    <w:semiHidden/>
    <w:uiPriority w:val="99"/>
    <w:rPr>
      <w:rFonts w:ascii="Times New Roman" w:hAnsi="Times New Roman" w:eastAsia="Times New Roman" w:cs="Times New Roman"/>
      <w:sz w:val="24"/>
      <w:szCs w:val="24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1902</Characters>
  <Lines>15</Lines>
  <Paragraphs>4</Paragraphs>
  <TotalTime>21</TotalTime>
  <ScaleCrop>false</ScaleCrop>
  <LinksUpToDate>false</LinksUpToDate>
  <CharactersWithSpaces>2250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2019-09-10T09:30:00Z</dcterms:created>
  <dc:creator>Sissy</dc:creator>
  <cp:lastModifiedBy>User</cp:lastModifiedBy>
  <cp:lastPrinted>2020-06-30T09:58:00Z</cp:lastPrinted>
  <dcterms:modified xsi:type="dcterms:W3CDTF">2023-02-05T16:14:22Z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5DFBFEF2CE2940C2AF6BFC04A334B748</vt:lpwstr>
  </property>
</Properties>
</file>