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373B18" w:rsidP="00373B18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</w:t>
            </w:r>
            <w:r w:rsidRPr="00373B18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Pr="00373B1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ΕΠΑΛ ΑΜΑΡΟΥΣΙΟΥ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</w:t>
      </w:r>
      <w:r w:rsidR="001855E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</w:t>
      </w:r>
    </w:p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2302B1">
        <w:rPr>
          <w:rFonts w:ascii="Calibri" w:hAnsi="Calibri" w:cs="Calibri"/>
        </w:rPr>
        <w:t>Το 1ο ΕΠΑΛ Αμαρουσίου προτίθεται να πραγματοποιήσει τρι</w:t>
      </w:r>
      <w:r w:rsidR="004C4BFF">
        <w:rPr>
          <w:rFonts w:ascii="Calibri" w:hAnsi="Calibri" w:cs="Calibri"/>
        </w:rPr>
        <w:t>ήμερη εκπαιδευτική εκδρομή της Α’ τάξης  στο Βόλο</w:t>
      </w:r>
      <w:r w:rsidR="00093CE3">
        <w:rPr>
          <w:rFonts w:ascii="Calibri" w:hAnsi="Calibri" w:cs="Calibri"/>
        </w:rPr>
        <w:t>.</w:t>
      </w:r>
      <w:r w:rsidRPr="002302B1">
        <w:rPr>
          <w:rFonts w:ascii="Calibri" w:hAnsi="Calibri" w:cs="Calibri"/>
        </w:rPr>
        <w:t xml:space="preserve"> Καλούνται οι έχοντες τα νόμιμα προσόντα τουριστικοί πράκτορες, να υ</w:t>
      </w:r>
      <w:bookmarkStart w:id="0" w:name="_GoBack"/>
      <w:bookmarkEnd w:id="0"/>
      <w:r w:rsidRPr="002302B1">
        <w:rPr>
          <w:rFonts w:ascii="Calibri" w:hAnsi="Calibri" w:cs="Calibri"/>
        </w:rPr>
        <w:t>ποβάλουν κλειστές προσφορές  σχετικά με την εκδρομή-μετακίνηση του σχολείου μας, σύμφωνα με τις παρακάτω προδιαγραφές:</w:t>
      </w: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772D09" w:rsidRPr="00093CE3" w:rsidRDefault="00772D09" w:rsidP="00093CE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     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73B1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ΕΠΑΛ ΑΜΑΡΟΥΣΙΟΥ                                                                                                            </w:t>
            </w:r>
            <w:r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8" w:rsidRPr="002302B1" w:rsidRDefault="00C406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</w:t>
            </w:r>
            <w:r w:rsidR="004C4BFF">
              <w:rPr>
                <w:rFonts w:ascii="Calibri" w:hAnsi="Calibri" w:cs="Times New Roman"/>
                <w:sz w:val="18"/>
                <w:szCs w:val="18"/>
              </w:rPr>
              <w:t>ΒΟΛΟΣ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 -  ΑΝΑΧΩΡΗΣΗ </w:t>
            </w:r>
            <w:r w:rsidR="00226549">
              <w:rPr>
                <w:rFonts w:ascii="Calibri" w:hAnsi="Calibri" w:cs="Times New Roman"/>
                <w:sz w:val="18"/>
                <w:szCs w:val="18"/>
              </w:rPr>
              <w:t xml:space="preserve">   </w:t>
            </w:r>
            <w:r w:rsidR="004C4BFF">
              <w:rPr>
                <w:rFonts w:ascii="Calibri" w:hAnsi="Calibri" w:cs="Times New Roman"/>
                <w:sz w:val="18"/>
                <w:szCs w:val="18"/>
              </w:rPr>
              <w:t>5/4/2023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772D09" w:rsidRPr="002302B1" w:rsidRDefault="00373B1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           </w:t>
            </w:r>
            <w:r w:rsidR="00C40610"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</w:t>
            </w:r>
            <w:r w:rsidR="009E0161">
              <w:rPr>
                <w:rFonts w:ascii="Calibri" w:hAnsi="Calibri" w:cs="Times New Roman"/>
                <w:sz w:val="18"/>
                <w:szCs w:val="18"/>
              </w:rPr>
              <w:t xml:space="preserve">  ΕΠΙΣΤΡΟΦΗ    7/</w:t>
            </w:r>
            <w:r w:rsidR="009E0161">
              <w:rPr>
                <w:rFonts w:ascii="Calibri" w:hAnsi="Calibri" w:cs="Times New Roman"/>
                <w:sz w:val="18"/>
                <w:szCs w:val="18"/>
                <w:lang w:val="en-US"/>
              </w:rPr>
              <w:t>4</w:t>
            </w:r>
            <w:r w:rsidRPr="002302B1">
              <w:rPr>
                <w:rFonts w:ascii="Calibri" w:hAnsi="Calibri" w:cs="Times New Roman"/>
                <w:sz w:val="18"/>
                <w:szCs w:val="18"/>
              </w:rPr>
              <w:t>/202</w:t>
            </w:r>
            <w:r w:rsidR="004C4BFF"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302B1" w:rsidRDefault="00C406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</w:t>
            </w:r>
            <w:r w:rsidR="004C4BFF">
              <w:rPr>
                <w:rFonts w:ascii="Calibri" w:hAnsi="Calibri" w:cs="Times New Roman"/>
                <w:sz w:val="18"/>
                <w:szCs w:val="18"/>
              </w:rPr>
              <w:t>4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0 </w:t>
            </w:r>
            <w:r w:rsidR="009E0161">
              <w:rPr>
                <w:rFonts w:ascii="Calibri" w:hAnsi="Calibri" w:cs="Times New Roman"/>
                <w:sz w:val="18"/>
                <w:szCs w:val="18"/>
              </w:rPr>
              <w:t>ΜΑΘΗΤΕΣ -</w:t>
            </w:r>
            <w:r w:rsidR="009E0161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3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230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8" w:rsidRPr="002302B1" w:rsidRDefault="00C40610" w:rsidP="00373B18">
            <w:pPr>
              <w:tabs>
                <w:tab w:val="left" w:pos="0"/>
                <w:tab w:val="left" w:pos="180"/>
              </w:tabs>
              <w:spacing w:line="320" w:lineRule="exact"/>
              <w:rPr>
                <w:rFonts w:ascii="Calibri" w:hAnsi="Calibri" w:cs="Arial"/>
                <w:strike/>
                <w:sz w:val="18"/>
                <w:szCs w:val="18"/>
              </w:rPr>
            </w:pPr>
            <w:r w:rsidRPr="002302B1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="00373B18" w:rsidRPr="002302B1">
              <w:rPr>
                <w:rFonts w:ascii="Calibri" w:hAnsi="Calibri"/>
                <w:sz w:val="18"/>
                <w:szCs w:val="18"/>
              </w:rPr>
              <w:t>ΠΟΥΛΜΑΝ</w:t>
            </w:r>
            <w:r w:rsidRPr="002302B1">
              <w:rPr>
                <w:rFonts w:cs="Calibri"/>
              </w:rPr>
              <w:t xml:space="preserve"> </w:t>
            </w:r>
            <w:r w:rsidRPr="002302B1">
              <w:rPr>
                <w:rFonts w:ascii="Calibri" w:hAnsi="Calibri" w:cs="Calibri"/>
                <w:sz w:val="18"/>
                <w:szCs w:val="18"/>
              </w:rPr>
              <w:t>ΣΥΓΧΡΟΝΟ ΚΑΙ ΠΟΛΥΤΕΛΕΣ</w:t>
            </w:r>
          </w:p>
          <w:p w:rsidR="00772D09" w:rsidRPr="00C40610" w:rsidRDefault="00C40610" w:rsidP="00C4061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40610">
              <w:rPr>
                <w:rFonts w:ascii="Calibri" w:hAnsi="Calibri"/>
                <w:sz w:val="18"/>
                <w:szCs w:val="18"/>
              </w:rPr>
              <w:t>Ν</w:t>
            </w:r>
            <w:r w:rsidR="00373B18" w:rsidRPr="00C40610">
              <w:rPr>
                <w:rFonts w:ascii="Calibri" w:hAnsi="Calibri"/>
                <w:sz w:val="18"/>
                <w:szCs w:val="18"/>
              </w:rPr>
              <w:t>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</w:t>
            </w:r>
            <w:r>
              <w:rPr>
                <w:rFonts w:ascii="Calibri" w:hAnsi="Calibri"/>
                <w:sz w:val="18"/>
                <w:szCs w:val="18"/>
              </w:rPr>
              <w:t>ταση κ.λ.π.)</w:t>
            </w:r>
            <w:r w:rsidR="00373B18" w:rsidRPr="00C40610">
              <w:rPr>
                <w:rFonts w:ascii="Calibri" w:hAnsi="Calibri"/>
                <w:sz w:val="18"/>
                <w:szCs w:val="18"/>
              </w:rPr>
              <w:t>καθώς και τις προϋποθέσεις ασφαλείας για μετακίνηση μαθητών (ζώνες ασφαλείας, έμπειρους οδηγούς κ.λπ.)</w:t>
            </w:r>
          </w:p>
          <w:p w:rsidR="00C40610" w:rsidRPr="00C40610" w:rsidRDefault="00C40610" w:rsidP="00C4061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Δ</w:t>
            </w:r>
            <w:r w:rsidRPr="00C40610">
              <w:rPr>
                <w:rFonts w:asciiTheme="minorHAnsi" w:hAnsiTheme="minorHAnsi" w:cs="Calibri"/>
                <w:sz w:val="18"/>
                <w:szCs w:val="18"/>
              </w:rPr>
              <w:t xml:space="preserve">ιαθέσιμο </w:t>
            </w:r>
            <w:r w:rsidR="0092242C">
              <w:rPr>
                <w:rFonts w:asciiTheme="minorHAnsi" w:hAnsiTheme="minorHAnsi" w:cs="Calibri"/>
                <w:sz w:val="18"/>
                <w:szCs w:val="18"/>
              </w:rPr>
              <w:t xml:space="preserve">κατά αποκλειστικότητα </w:t>
            </w:r>
            <w:r w:rsidR="00DA7A77">
              <w:rPr>
                <w:rFonts w:asciiTheme="minorHAnsi" w:hAnsiTheme="minorHAnsi" w:cs="Calibri"/>
                <w:sz w:val="18"/>
                <w:szCs w:val="18"/>
              </w:rPr>
              <w:t xml:space="preserve">για όλες τις μετακινήσεις </w:t>
            </w:r>
            <w:r w:rsidR="00497176">
              <w:rPr>
                <w:rFonts w:asciiTheme="minorHAnsi" w:hAnsiTheme="minorHAnsi" w:cs="Calibri"/>
                <w:sz w:val="18"/>
                <w:szCs w:val="18"/>
              </w:rPr>
              <w:t>που θα απαιτηθούν από τους συνοδούς καθηγητές.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A" w:rsidRDefault="004C4BFF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Ξενοδοχείο </w:t>
            </w:r>
            <w:r w:rsidR="009E0161">
              <w:rPr>
                <w:rFonts w:ascii="Calibri" w:hAnsi="Calibri" w:cs="Arial"/>
                <w:sz w:val="18"/>
                <w:szCs w:val="18"/>
              </w:rPr>
              <w:t xml:space="preserve">τουλάχιστον 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 xml:space="preserve"> αστ</w:t>
            </w:r>
            <w:r w:rsidR="009E0161">
              <w:rPr>
                <w:rFonts w:ascii="Calibri" w:hAnsi="Calibri" w:cs="Arial"/>
                <w:sz w:val="18"/>
                <w:szCs w:val="18"/>
              </w:rPr>
              <w:t>έρων όχι μακρύτερα από 1,5 χιλιόμετρα από το</w:t>
            </w:r>
            <w:r>
              <w:rPr>
                <w:rFonts w:ascii="Calibri" w:hAnsi="Calibri" w:cs="Arial"/>
                <w:sz w:val="18"/>
                <w:szCs w:val="18"/>
              </w:rPr>
              <w:t xml:space="preserve"> κέντρο του Βόλου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 xml:space="preserve"> με μπουφέ πρωιν</w:t>
            </w:r>
            <w:r w:rsidR="00906DBD">
              <w:rPr>
                <w:rFonts w:ascii="Calibri" w:hAnsi="Calibri" w:cs="Arial"/>
                <w:sz w:val="18"/>
                <w:szCs w:val="18"/>
              </w:rPr>
              <w:t xml:space="preserve">ό και δείπνο 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772D09" w:rsidRDefault="00CA101A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A101A">
              <w:rPr>
                <w:rFonts w:ascii="Calibri" w:hAnsi="Calibri" w:cs="Arial"/>
                <w:sz w:val="18"/>
                <w:szCs w:val="18"/>
              </w:rPr>
              <w:t xml:space="preserve"> Τρίκλινα και τετράκλινα με κανονικά κρεβάτια (όχι ράντζα) για τους μαθητές και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A101A">
              <w:rPr>
                <w:rFonts w:ascii="Calibri" w:hAnsi="Calibri" w:cs="Arial"/>
                <w:sz w:val="18"/>
                <w:szCs w:val="18"/>
              </w:rPr>
              <w:t>μονόκλινα για τους συνοδούς καθηγητές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A101A" w:rsidRPr="00CA101A" w:rsidRDefault="00CA101A" w:rsidP="004C4BFF">
            <w:pPr>
              <w:pStyle w:val="a8"/>
              <w:ind w:left="79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C" w:rsidRPr="00E604C3" w:rsidRDefault="008D16AA" w:rsidP="00E604C3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Κατά την αναχώρηση </w:t>
            </w:r>
            <w:r w:rsidR="00E604C3" w:rsidRPr="00E604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στάση στις Θερμοπύλες</w:t>
            </w:r>
            <w:r w:rsidR="0092242C" w:rsidRPr="00E604C3">
              <w:rPr>
                <w:rFonts w:asciiTheme="minorHAnsi" w:hAnsiTheme="minorHAnsi" w:cs="Arial"/>
                <w:sz w:val="18"/>
                <w:szCs w:val="18"/>
              </w:rPr>
              <w:t xml:space="preserve"> και </w:t>
            </w:r>
            <w:r>
              <w:rPr>
                <w:rFonts w:asciiTheme="minorHAnsi" w:hAnsiTheme="minorHAnsi" w:cs="Arial"/>
                <w:sz w:val="18"/>
                <w:szCs w:val="18"/>
              </w:rPr>
              <w:t>επίσκεψη στο Μουσείο τους.</w:t>
            </w:r>
          </w:p>
          <w:p w:rsidR="0092242C" w:rsidRDefault="008D16AA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Περιήγηση στα χωριά του</w:t>
            </w:r>
            <w:r w:rsidR="005A518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Πηλίου</w:t>
            </w:r>
            <w:r w:rsidR="005A518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961FB">
              <w:rPr>
                <w:rFonts w:asciiTheme="minorHAnsi" w:hAnsiTheme="minorHAnsi" w:cs="Arial"/>
                <w:sz w:val="18"/>
                <w:szCs w:val="18"/>
              </w:rPr>
              <w:t>(Μηλιές,</w:t>
            </w:r>
            <w:r w:rsidR="00A337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961FB">
              <w:rPr>
                <w:rFonts w:asciiTheme="minorHAnsi" w:hAnsiTheme="minorHAnsi" w:cs="Arial"/>
                <w:sz w:val="18"/>
                <w:szCs w:val="18"/>
              </w:rPr>
              <w:t>Μακρυνίτσα,</w:t>
            </w:r>
            <w:r w:rsidR="00A337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961FB">
              <w:rPr>
                <w:rFonts w:asciiTheme="minorHAnsi" w:hAnsiTheme="minorHAnsi" w:cs="Arial"/>
                <w:sz w:val="18"/>
                <w:szCs w:val="18"/>
              </w:rPr>
              <w:t>Τσαγκαράδα,</w:t>
            </w:r>
            <w:r w:rsidR="00A337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961FB">
              <w:rPr>
                <w:rFonts w:asciiTheme="minorHAnsi" w:hAnsiTheme="minorHAnsi" w:cs="Arial"/>
                <w:sz w:val="18"/>
                <w:szCs w:val="18"/>
              </w:rPr>
              <w:t>Αγ.Ιωάννης)</w:t>
            </w:r>
          </w:p>
          <w:p w:rsidR="008D16AA" w:rsidRPr="0092242C" w:rsidRDefault="008D16AA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Επίσκεψη στα Μετέωρα.</w:t>
            </w:r>
          </w:p>
          <w:p w:rsidR="0092242C" w:rsidRPr="0092242C" w:rsidRDefault="0092242C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2242C">
              <w:rPr>
                <w:rFonts w:asciiTheme="minorHAnsi" w:hAnsiTheme="minorHAnsi" w:cs="Arial"/>
                <w:sz w:val="18"/>
                <w:szCs w:val="18"/>
              </w:rPr>
              <w:t>Συνοδός του γραφείου σε όλη τη διάρκεια της εκδρομής.</w:t>
            </w:r>
          </w:p>
          <w:p w:rsidR="00772D09" w:rsidRDefault="0092242C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2242C">
              <w:rPr>
                <w:rFonts w:asciiTheme="minorHAnsi" w:hAnsiTheme="minorHAnsi" w:cs="Arial"/>
                <w:sz w:val="18"/>
                <w:szCs w:val="18"/>
              </w:rPr>
              <w:t>Ξεναγήσεις όπου απαιτείται σύμφωνα με το τελικό πρόγραμμα επισκέψεων που θα συνταχθεί σε συνεργασία με τους συνοδούς</w:t>
            </w:r>
          </w:p>
          <w:p w:rsidR="005A5180" w:rsidRPr="0092242C" w:rsidRDefault="005A5180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1 Δωρεάν συμμετο</w:t>
            </w:r>
            <w:r w:rsidR="008D16AA">
              <w:rPr>
                <w:rFonts w:asciiTheme="minorHAnsi" w:hAnsiTheme="minorHAnsi" w:cs="Arial"/>
                <w:sz w:val="18"/>
                <w:szCs w:val="18"/>
              </w:rPr>
              <w:t>χή ή 2 συμμετοχές με έκπτωση 50%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2702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2/3</w:t>
            </w:r>
            <w:r w:rsidR="008D16AA">
              <w:rPr>
                <w:rFonts w:ascii="Calibri" w:hAnsi="Calibri" w:cs="Times New Roman"/>
                <w:sz w:val="18"/>
                <w:szCs w:val="18"/>
              </w:rPr>
              <w:t>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E604C3">
              <w:rPr>
                <w:rFonts w:ascii="Calibri" w:hAnsi="Calibri" w:cs="Times New Roman"/>
                <w:sz w:val="18"/>
                <w:szCs w:val="18"/>
              </w:rPr>
              <w:t>12.00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2702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2/3</w:t>
            </w:r>
            <w:r w:rsidR="008D16AA">
              <w:rPr>
                <w:rFonts w:ascii="Calibri" w:hAnsi="Calibri" w:cs="Times New Roman"/>
                <w:sz w:val="18"/>
                <w:szCs w:val="18"/>
              </w:rPr>
              <w:t>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</w:t>
            </w:r>
            <w:r w:rsidR="005A5180">
              <w:rPr>
                <w:rFonts w:ascii="Calibri" w:hAnsi="Calibri" w:cs="Times New Roman"/>
                <w:sz w:val="18"/>
                <w:szCs w:val="18"/>
              </w:rPr>
              <w:t>13</w:t>
            </w:r>
            <w:r w:rsidR="00AE720F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="00142F2A"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="00142F2A"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93CE3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</w:rPr>
        <w:t xml:space="preserve">         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F27024" w:rsidRPr="00F27024" w:rsidRDefault="00F27024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  <w:lang w:val="en-US"/>
        </w:rPr>
      </w:pPr>
    </w:p>
    <w:p w:rsidR="00142F2A" w:rsidRPr="00F27024" w:rsidRDefault="00F27024" w:rsidP="00F27024">
      <w:pPr>
        <w:pStyle w:val="2"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/>
        </w:rPr>
        <w:t>Η επιτροπή α</w:t>
      </w:r>
      <w:r w:rsidRPr="003C169C">
        <w:rPr>
          <w:rFonts w:ascii="Calibri" w:hAnsi="Calibri"/>
        </w:rPr>
        <w:t xml:space="preserve">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="Calibri" w:hAnsi="Calibri"/>
        </w:rPr>
        <w:t>γ</w:t>
      </w:r>
      <w:r w:rsidRPr="003C169C">
        <w:rPr>
          <w:rFonts w:ascii="Calibri" w:hAnsi="Calibri"/>
        </w:rPr>
        <w:t>ραφείου, την παρεχόμενη ασφάλεια, την εμπειρία σε σχολικές εκδρομές</w:t>
      </w:r>
      <w:r>
        <w:rPr>
          <w:rFonts w:ascii="Calibri" w:hAnsi="Calibri"/>
        </w:rPr>
        <w:t xml:space="preserve"> </w:t>
      </w:r>
      <w:r w:rsidRPr="003C169C">
        <w:rPr>
          <w:rFonts w:ascii="Calibri" w:hAnsi="Calibri"/>
        </w:rPr>
        <w:t>στο</w:t>
      </w:r>
      <w:r>
        <w:rPr>
          <w:rFonts w:ascii="Calibri" w:hAnsi="Calibri"/>
        </w:rPr>
        <w:t xml:space="preserve"> </w:t>
      </w:r>
      <w:r w:rsidRPr="003C169C">
        <w:rPr>
          <w:rFonts w:ascii="Calibri" w:hAnsi="Calibri"/>
        </w:rPr>
        <w:t>συγκεκριμένο προορισμό και εγγυήσεις για όσα επικαλείται, προκειμένου να επιλέξει την πλέ</w:t>
      </w:r>
      <w:r>
        <w:rPr>
          <w:rFonts w:ascii="Calibri" w:hAnsi="Calibri"/>
        </w:rPr>
        <w:t xml:space="preserve">ον συμφέρουσα </w:t>
      </w:r>
      <w:r w:rsidRPr="003C169C">
        <w:rPr>
          <w:rFonts w:ascii="Calibri" w:hAnsi="Calibri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</w:t>
      </w:r>
    </w:p>
    <w:p w:rsidR="009211AE" w:rsidRPr="00F27024" w:rsidRDefault="00F27024" w:rsidP="00F27024">
      <w:pPr>
        <w:pStyle w:val="2"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F27024">
        <w:rPr>
          <w:rFonts w:ascii="Calibri" w:hAnsi="Calibri"/>
          <w:lang w:val="en-US"/>
        </w:rPr>
        <w:t>E</w:t>
      </w:r>
      <w:r w:rsidRPr="00F27024">
        <w:rPr>
          <w:rFonts w:ascii="Calibri" w:hAnsi="Calibri"/>
        </w:rPr>
        <w:t>πιστροφή</w:t>
      </w:r>
      <w:r w:rsidR="009211AE" w:rsidRPr="00F27024">
        <w:rPr>
          <w:rFonts w:ascii="Calibri" w:hAnsi="Calibri"/>
        </w:rPr>
        <w:t xml:space="preserve"> των χρημάτων στους δικαιούχους σε περίπτωση που για αποδεδειγμένους λόγους ανωτέρας βίας ή αιφνίδιας ασθένειας ματαιωθεί η συμμετοχή τους.</w:t>
      </w:r>
    </w:p>
    <w:p w:rsidR="009211AE" w:rsidRPr="00F27024" w:rsidRDefault="009211AE" w:rsidP="00F27024">
      <w:pPr>
        <w:pStyle w:val="2"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F27024">
        <w:rPr>
          <w:rFonts w:ascii="Calibri" w:hAnsi="Calibri"/>
        </w:rPr>
        <w:t>Ρήτρα επιστροφής χρημάτων σε περίπτωση απαγόρευσης της εκδρομής για υγειονομικούς λόγους από την Κυβέρνηση ή λόγω εκλογών.</w:t>
      </w:r>
    </w:p>
    <w:p w:rsidR="00F27024" w:rsidRPr="00F27024" w:rsidRDefault="009211AE" w:rsidP="00F27024">
      <w:pPr>
        <w:pStyle w:val="2"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F27024">
        <w:rPr>
          <w:rFonts w:ascii="Calibri" w:hAnsi="Calibri"/>
        </w:rPr>
        <w:t>Η επιτροπή αξιολόγησης μετά την ανάθεση της εκδρομής στο ταξιδιωτικό γραφείο επιφυλάσσεται να ελέγξει την επιβεβαίωση της κράτησης των δωματίων με το προτεινόμενο ξενοδοχείο.</w:t>
      </w:r>
      <w:r w:rsidRPr="00F27024">
        <w:rPr>
          <w:rFonts w:ascii="Calibri" w:hAnsi="Calibri" w:cs="Calibri"/>
        </w:rPr>
        <w:t xml:space="preserve">    </w:t>
      </w:r>
    </w:p>
    <w:p w:rsidR="009211AE" w:rsidRPr="00F27024" w:rsidRDefault="00F27024" w:rsidP="00F27024">
      <w:pPr>
        <w:pStyle w:val="2"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Calibri"/>
        </w:rPr>
        <w:t>Θα ληφθούν υπόψη μόνο</w:t>
      </w:r>
      <w:r w:rsidR="009211AE" w:rsidRPr="00F27024">
        <w:rPr>
          <w:rFonts w:ascii="Calibri" w:hAnsi="Calibri" w:cs="Calibri"/>
        </w:rPr>
        <w:t xml:space="preserve"> όσες προσφορές πληρούν στο απόλυτο τις ως άνω προδιαγραφές.</w:t>
      </w:r>
    </w:p>
    <w:p w:rsidR="009211AE" w:rsidRPr="00F13EB4" w:rsidRDefault="009211AE" w:rsidP="009211AE">
      <w:pPr>
        <w:pStyle w:val="2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16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</w:p>
    <w:p w:rsidR="00093CE3" w:rsidRPr="00093CE3" w:rsidRDefault="009211AE" w:rsidP="00F27024">
      <w:pPr>
        <w:pStyle w:val="a8"/>
        <w:tabs>
          <w:tab w:val="left" w:pos="-142"/>
        </w:tabs>
        <w:ind w:left="801"/>
        <w:jc w:val="both"/>
        <w:rPr>
          <w:rFonts w:ascii="Calibri" w:hAnsi="Calibri" w:cs="Calibri"/>
          <w:sz w:val="20"/>
          <w:szCs w:val="20"/>
        </w:rPr>
      </w:pPr>
      <w:r w:rsidRPr="002B61F2">
        <w:rPr>
          <w:rFonts w:ascii="Calibri" w:hAnsi="Calibri"/>
          <w:b/>
          <w:sz w:val="16"/>
          <w:szCs w:val="16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</w:p>
    <w:p w:rsidR="00093CE3" w:rsidRPr="00093CE3" w:rsidRDefault="00093CE3" w:rsidP="00093CE3">
      <w:pPr>
        <w:tabs>
          <w:tab w:val="left" w:pos="-142"/>
        </w:tabs>
        <w:ind w:left="-142" w:hanging="425"/>
        <w:jc w:val="both"/>
        <w:rPr>
          <w:rFonts w:ascii="Calibri" w:hAnsi="Calibri" w:cs="Calibri"/>
          <w:sz w:val="20"/>
          <w:szCs w:val="20"/>
        </w:rPr>
      </w:pPr>
    </w:p>
    <w:p w:rsidR="00093CE3" w:rsidRPr="00093CE3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AE720F">
        <w:rPr>
          <w:rFonts w:ascii="Calibri" w:hAnsi="Calibri" w:cs="Times New Roman"/>
          <w:b/>
          <w:sz w:val="20"/>
          <w:szCs w:val="20"/>
        </w:rPr>
        <w:t>Ο Διευθυντής του 1</w:t>
      </w:r>
      <w:r w:rsidR="00AE720F" w:rsidRPr="00AE720F">
        <w:rPr>
          <w:rFonts w:ascii="Calibri" w:hAnsi="Calibri" w:cs="Times New Roman"/>
          <w:b/>
          <w:sz w:val="20"/>
          <w:szCs w:val="20"/>
          <w:vertAlign w:val="superscript"/>
        </w:rPr>
        <w:t>ου</w:t>
      </w:r>
      <w:r w:rsidR="00AE720F">
        <w:rPr>
          <w:rFonts w:ascii="Calibri" w:hAnsi="Calibri" w:cs="Times New Roman"/>
          <w:b/>
          <w:sz w:val="20"/>
          <w:szCs w:val="20"/>
        </w:rPr>
        <w:t xml:space="preserve"> ΕΠΑΛ Αμαρουσίου</w:t>
      </w:r>
    </w:p>
    <w:p w:rsidR="00AE720F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AE720F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AE720F" w:rsidRPr="0035169E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Παναγιώτης   Μπαρμπαδήμος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3C" w:rsidRDefault="0066313C" w:rsidP="007D4C6B">
      <w:r>
        <w:separator/>
      </w:r>
    </w:p>
  </w:endnote>
  <w:endnote w:type="continuationSeparator" w:id="1">
    <w:p w:rsidR="0066313C" w:rsidRDefault="0066313C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3C" w:rsidRDefault="0066313C" w:rsidP="007D4C6B">
      <w:r>
        <w:separator/>
      </w:r>
    </w:p>
  </w:footnote>
  <w:footnote w:type="continuationSeparator" w:id="1">
    <w:p w:rsidR="0066313C" w:rsidRDefault="0066313C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71D"/>
    <w:multiLevelType w:val="hybridMultilevel"/>
    <w:tmpl w:val="674E8314"/>
    <w:lvl w:ilvl="0" w:tplc="0408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3821D6D"/>
    <w:multiLevelType w:val="hybridMultilevel"/>
    <w:tmpl w:val="B4AA6C8C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85A6FFF"/>
    <w:multiLevelType w:val="hybridMultilevel"/>
    <w:tmpl w:val="AF865A42"/>
    <w:lvl w:ilvl="0" w:tplc="0408000F">
      <w:start w:val="1"/>
      <w:numFmt w:val="decimal"/>
      <w:lvlText w:val="%1."/>
      <w:lvlJc w:val="left"/>
      <w:pPr>
        <w:ind w:left="958" w:hanging="360"/>
      </w:pPr>
    </w:lvl>
    <w:lvl w:ilvl="1" w:tplc="04080019" w:tentative="1">
      <w:start w:val="1"/>
      <w:numFmt w:val="lowerLetter"/>
      <w:lvlText w:val="%2."/>
      <w:lvlJc w:val="left"/>
      <w:pPr>
        <w:ind w:left="1678" w:hanging="360"/>
      </w:pPr>
    </w:lvl>
    <w:lvl w:ilvl="2" w:tplc="0408001B" w:tentative="1">
      <w:start w:val="1"/>
      <w:numFmt w:val="lowerRoman"/>
      <w:lvlText w:val="%3."/>
      <w:lvlJc w:val="right"/>
      <w:pPr>
        <w:ind w:left="2398" w:hanging="180"/>
      </w:pPr>
    </w:lvl>
    <w:lvl w:ilvl="3" w:tplc="0408000F" w:tentative="1">
      <w:start w:val="1"/>
      <w:numFmt w:val="decimal"/>
      <w:lvlText w:val="%4."/>
      <w:lvlJc w:val="left"/>
      <w:pPr>
        <w:ind w:left="3118" w:hanging="360"/>
      </w:pPr>
    </w:lvl>
    <w:lvl w:ilvl="4" w:tplc="04080019" w:tentative="1">
      <w:start w:val="1"/>
      <w:numFmt w:val="lowerLetter"/>
      <w:lvlText w:val="%5."/>
      <w:lvlJc w:val="left"/>
      <w:pPr>
        <w:ind w:left="3838" w:hanging="360"/>
      </w:pPr>
    </w:lvl>
    <w:lvl w:ilvl="5" w:tplc="0408001B" w:tentative="1">
      <w:start w:val="1"/>
      <w:numFmt w:val="lowerRoman"/>
      <w:lvlText w:val="%6."/>
      <w:lvlJc w:val="right"/>
      <w:pPr>
        <w:ind w:left="4558" w:hanging="180"/>
      </w:pPr>
    </w:lvl>
    <w:lvl w:ilvl="6" w:tplc="0408000F" w:tentative="1">
      <w:start w:val="1"/>
      <w:numFmt w:val="decimal"/>
      <w:lvlText w:val="%7."/>
      <w:lvlJc w:val="left"/>
      <w:pPr>
        <w:ind w:left="5278" w:hanging="360"/>
      </w:pPr>
    </w:lvl>
    <w:lvl w:ilvl="7" w:tplc="04080019" w:tentative="1">
      <w:start w:val="1"/>
      <w:numFmt w:val="lowerLetter"/>
      <w:lvlText w:val="%8."/>
      <w:lvlJc w:val="left"/>
      <w:pPr>
        <w:ind w:left="5998" w:hanging="360"/>
      </w:pPr>
    </w:lvl>
    <w:lvl w:ilvl="8" w:tplc="0408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225F6034"/>
    <w:multiLevelType w:val="hybridMultilevel"/>
    <w:tmpl w:val="E62A5812"/>
    <w:lvl w:ilvl="0" w:tplc="0408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2296D"/>
    <w:multiLevelType w:val="hybridMultilevel"/>
    <w:tmpl w:val="06F2E2AA"/>
    <w:lvl w:ilvl="0" w:tplc="0408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74EE27F0"/>
    <w:multiLevelType w:val="hybridMultilevel"/>
    <w:tmpl w:val="ACC235D2"/>
    <w:lvl w:ilvl="0" w:tplc="0408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75465752"/>
    <w:multiLevelType w:val="hybridMultilevel"/>
    <w:tmpl w:val="71D0AD16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2266F"/>
    <w:rsid w:val="00093CE3"/>
    <w:rsid w:val="000E0128"/>
    <w:rsid w:val="001335C7"/>
    <w:rsid w:val="00142F2A"/>
    <w:rsid w:val="0017036A"/>
    <w:rsid w:val="001855EB"/>
    <w:rsid w:val="00226549"/>
    <w:rsid w:val="002302B1"/>
    <w:rsid w:val="002E2E94"/>
    <w:rsid w:val="0035169E"/>
    <w:rsid w:val="00352206"/>
    <w:rsid w:val="00373B18"/>
    <w:rsid w:val="003961FB"/>
    <w:rsid w:val="00497176"/>
    <w:rsid w:val="004C4BFF"/>
    <w:rsid w:val="004F7388"/>
    <w:rsid w:val="00507AE2"/>
    <w:rsid w:val="00587335"/>
    <w:rsid w:val="005A5180"/>
    <w:rsid w:val="005D0707"/>
    <w:rsid w:val="005D7E80"/>
    <w:rsid w:val="006435AB"/>
    <w:rsid w:val="0066313C"/>
    <w:rsid w:val="006D16E3"/>
    <w:rsid w:val="00772D09"/>
    <w:rsid w:val="007D4C6B"/>
    <w:rsid w:val="007F075A"/>
    <w:rsid w:val="007F7072"/>
    <w:rsid w:val="00833780"/>
    <w:rsid w:val="00854027"/>
    <w:rsid w:val="008C0913"/>
    <w:rsid w:val="008D0CDD"/>
    <w:rsid w:val="008D16AA"/>
    <w:rsid w:val="008E2022"/>
    <w:rsid w:val="00906DBD"/>
    <w:rsid w:val="009143A7"/>
    <w:rsid w:val="009211AE"/>
    <w:rsid w:val="0092242C"/>
    <w:rsid w:val="00927243"/>
    <w:rsid w:val="009E0161"/>
    <w:rsid w:val="00A337DB"/>
    <w:rsid w:val="00AA5D0C"/>
    <w:rsid w:val="00AE720F"/>
    <w:rsid w:val="00AF0A3F"/>
    <w:rsid w:val="00B16C31"/>
    <w:rsid w:val="00B36E01"/>
    <w:rsid w:val="00B755FA"/>
    <w:rsid w:val="00BC00B6"/>
    <w:rsid w:val="00BD5424"/>
    <w:rsid w:val="00C2020F"/>
    <w:rsid w:val="00C40610"/>
    <w:rsid w:val="00C54C2D"/>
    <w:rsid w:val="00C638B5"/>
    <w:rsid w:val="00CA101A"/>
    <w:rsid w:val="00D343B9"/>
    <w:rsid w:val="00DA7A77"/>
    <w:rsid w:val="00E477D7"/>
    <w:rsid w:val="00E604C3"/>
    <w:rsid w:val="00E9376F"/>
    <w:rsid w:val="00EB75E8"/>
    <w:rsid w:val="00ED0B41"/>
    <w:rsid w:val="00F27024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373B18"/>
    <w:pPr>
      <w:spacing w:before="100" w:beforeAutospacing="1" w:after="100" w:afterAutospacing="1"/>
    </w:pPr>
    <w:rPr>
      <w:rFonts w:eastAsiaTheme="minorHAnsi"/>
    </w:rPr>
  </w:style>
  <w:style w:type="paragraph" w:customStyle="1" w:styleId="a6">
    <w:name w:val="Επικεφαλίδα"/>
    <w:basedOn w:val="a"/>
    <w:next w:val="a7"/>
    <w:rsid w:val="00CA101A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Char2"/>
    <w:uiPriority w:val="99"/>
    <w:semiHidden/>
    <w:unhideWhenUsed/>
    <w:rsid w:val="00CA101A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semiHidden/>
    <w:rsid w:val="00CA101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CA101A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92242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9224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5</cp:revision>
  <cp:lastPrinted>2020-06-30T09:58:00Z</cp:lastPrinted>
  <dcterms:created xsi:type="dcterms:W3CDTF">2023-02-21T07:43:00Z</dcterms:created>
  <dcterms:modified xsi:type="dcterms:W3CDTF">2023-02-23T09:03:00Z</dcterms:modified>
</cp:coreProperties>
</file>