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1" w:rsidRPr="00C072C1" w:rsidRDefault="00C072C1" w:rsidP="00C072C1">
      <w:pPr>
        <w:tabs>
          <w:tab w:val="left" w:pos="0"/>
          <w:tab w:val="left" w:pos="180"/>
        </w:tabs>
        <w:jc w:val="both"/>
        <w:rPr>
          <w:rFonts w:ascii="Calibri" w:hAnsi="Calibri"/>
          <w:b/>
          <w:color w:val="000000"/>
          <w:lang w:val="en-US"/>
        </w:rPr>
      </w:pPr>
      <w:r w:rsidRPr="00C072C1">
        <w:rPr>
          <w:rFonts w:ascii="Calibri" w:hAnsi="Calibri"/>
          <w:b/>
          <w:i/>
          <w:color w:val="000000"/>
        </w:rPr>
        <w:t xml:space="preserve">                                                  </w:t>
      </w:r>
      <w:r w:rsidRPr="00C072C1">
        <w:rPr>
          <w:rFonts w:ascii="Calibri" w:hAnsi="Calibri"/>
          <w:b/>
          <w:color w:val="000000"/>
        </w:rPr>
        <w:tab/>
      </w:r>
      <w:r w:rsidRPr="00C072C1">
        <w:rPr>
          <w:rFonts w:ascii="Calibri" w:hAnsi="Calibri"/>
          <w:b/>
          <w:color w:val="000000"/>
        </w:rPr>
        <w:tab/>
      </w:r>
      <w:r w:rsidRPr="00C072C1">
        <w:rPr>
          <w:rFonts w:ascii="Calibri" w:hAnsi="Calibri"/>
          <w:b/>
          <w:color w:val="000000"/>
        </w:rPr>
        <w:tab/>
      </w:r>
      <w:r w:rsidRPr="00C072C1">
        <w:rPr>
          <w:rFonts w:ascii="Calibri" w:hAnsi="Calibri"/>
          <w:b/>
          <w:color w:val="000000"/>
          <w:lang w:val="en-US"/>
        </w:rPr>
        <w:t xml:space="preserve">    </w:t>
      </w:r>
    </w:p>
    <w:p w:rsidR="00C072C1" w:rsidRPr="00C072C1" w:rsidRDefault="00C072C1" w:rsidP="00C072C1">
      <w:pPr>
        <w:tabs>
          <w:tab w:val="left" w:pos="0"/>
          <w:tab w:val="left" w:pos="180"/>
        </w:tabs>
        <w:jc w:val="both"/>
        <w:rPr>
          <w:rFonts w:ascii="Calibri" w:hAnsi="Calibri"/>
          <w:b/>
          <w:noProof/>
          <w:color w:val="000000"/>
          <w:lang w:val="en-US"/>
        </w:rPr>
      </w:pPr>
      <w:r w:rsidRPr="00C072C1">
        <w:rPr>
          <w:rFonts w:ascii="Calibri" w:hAnsi="Calibri"/>
          <w:b/>
          <w:noProof/>
          <w:color w:val="000000"/>
          <w:lang w:val="en-US"/>
        </w:rPr>
        <w:t xml:space="preserve">                       </w:t>
      </w:r>
      <w:r w:rsidRPr="00C072C1">
        <w:rPr>
          <w:rFonts w:ascii="Calibri" w:hAnsi="Calibri"/>
          <w:b/>
          <w:noProof/>
          <w:color w:val="000000"/>
        </w:rPr>
        <w:t xml:space="preserve">       </w:t>
      </w:r>
      <w:r w:rsidRPr="00C072C1">
        <w:rPr>
          <w:rFonts w:ascii="Calibri" w:hAnsi="Calibri"/>
          <w:b/>
          <w:noProof/>
          <w:color w:val="000000"/>
          <w:lang w:val="en-US"/>
        </w:rPr>
        <w:t xml:space="preserve">   </w:t>
      </w:r>
      <w:r w:rsidR="005B5DC2">
        <w:rPr>
          <w:rFonts w:ascii="Calibri" w:hAnsi="Calibri"/>
          <w:b/>
          <w:noProof/>
          <w:color w:val="000000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C072C1" w:rsidRPr="00C072C1" w:rsidTr="000D0BBA">
        <w:tc>
          <w:tcPr>
            <w:tcW w:w="4810" w:type="dxa"/>
          </w:tcPr>
          <w:p w:rsidR="00C072C1" w:rsidRPr="00C072C1" w:rsidRDefault="00C072C1" w:rsidP="00C072C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2C1">
              <w:rPr>
                <w:rFonts w:ascii="Calibri" w:hAnsi="Calibri"/>
                <w:color w:val="000000"/>
                <w:sz w:val="20"/>
                <w:szCs w:val="20"/>
              </w:rPr>
              <w:t>ΕΛΛΗΝΙΚΗ ΔΗΜΟΚΡΑΤΙΑ</w:t>
            </w:r>
          </w:p>
          <w:p w:rsidR="00C072C1" w:rsidRPr="009B4C04" w:rsidRDefault="009B4C04" w:rsidP="00C072C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ΥΠΟΥΡΓΕΙΟ  ΠΑΙΔΕΙΑΣ</w:t>
            </w:r>
          </w:p>
          <w:p w:rsidR="00C072C1" w:rsidRPr="00C072C1" w:rsidRDefault="00C072C1" w:rsidP="00C072C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2C1">
              <w:rPr>
                <w:rFonts w:ascii="Calibri" w:hAnsi="Calibri"/>
                <w:color w:val="000000"/>
                <w:sz w:val="20"/>
                <w:szCs w:val="20"/>
              </w:rPr>
              <w:t>ΚΑΙ ΘΡΗΣΚΕΥΜΑΤΩΝ</w:t>
            </w:r>
          </w:p>
          <w:p w:rsidR="00C072C1" w:rsidRPr="00C072C1" w:rsidRDefault="00C072C1" w:rsidP="00C072C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2C1">
              <w:rPr>
                <w:rFonts w:ascii="Calibri" w:hAnsi="Calibr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C072C1" w:rsidRPr="00C072C1" w:rsidRDefault="00C072C1" w:rsidP="00C072C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2C1">
              <w:rPr>
                <w:rFonts w:ascii="Calibri" w:hAnsi="Calibr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072C1" w:rsidRPr="00C072C1" w:rsidRDefault="00C072C1" w:rsidP="00C072C1">
            <w:pPr>
              <w:tabs>
                <w:tab w:val="left" w:pos="0"/>
                <w:tab w:val="left" w:pos="1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2C1">
              <w:rPr>
                <w:rFonts w:ascii="Calibri" w:hAnsi="Calibri"/>
                <w:color w:val="000000"/>
                <w:sz w:val="22"/>
                <w:szCs w:val="22"/>
              </w:rPr>
              <w:t>Β΄ ΑΘΗΝΑΣ</w:t>
            </w:r>
            <w:r w:rsidRPr="00C072C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125EDE" w:rsidRDefault="00125EDE" w:rsidP="00C072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4F3EA5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ΕΚ ΑΜΑΡΟΥΣΙΟΥ  </w:t>
            </w:r>
          </w:p>
          <w:p w:rsidR="00C27199" w:rsidRDefault="00125EDE" w:rsidP="00C271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ΚΤΗΜΑ  ΜΑΚΡΗΚΩΣΤΑ</w:t>
            </w:r>
          </w:p>
          <w:p w:rsidR="00C27199" w:rsidRPr="00C27199" w:rsidRDefault="00C27199" w:rsidP="00C271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ΤΗΛ:</w:t>
            </w:r>
            <w:r w:rsidR="00125EDE">
              <w:rPr>
                <w:rFonts w:ascii="Calibri" w:hAnsi="Calibri" w:cs="Calibri"/>
              </w:rPr>
              <w:t xml:space="preserve"> </w:t>
            </w:r>
            <w:r w:rsidR="00C072C1" w:rsidRPr="00C072C1">
              <w:rPr>
                <w:color w:val="000000"/>
                <w:sz w:val="20"/>
                <w:szCs w:val="20"/>
              </w:rPr>
              <w:t xml:space="preserve">  </w:t>
            </w:r>
            <w:r w:rsidRPr="00C27199">
              <w:rPr>
                <w:rFonts w:ascii="Calibri" w:hAnsi="Calibri" w:cs="Calibri"/>
              </w:rPr>
              <w:t>210 2821115</w:t>
            </w:r>
          </w:p>
          <w:p w:rsidR="00C27199" w:rsidRPr="00C27199" w:rsidRDefault="00C27199" w:rsidP="00C27199">
            <w:pPr>
              <w:rPr>
                <w:rFonts w:ascii="Calibri" w:hAnsi="Calibri" w:cs="Calibri"/>
              </w:rPr>
            </w:pPr>
            <w:r w:rsidRPr="00C27199">
              <w:rPr>
                <w:rFonts w:ascii="Calibri" w:hAnsi="Calibri" w:cs="Calibri"/>
              </w:rPr>
              <w:t>FAX:      210 2819730</w:t>
            </w:r>
          </w:p>
          <w:p w:rsidR="00C27199" w:rsidRPr="00C27199" w:rsidRDefault="00C27199" w:rsidP="00C27199">
            <w:pPr>
              <w:rPr>
                <w:rFonts w:ascii="Calibri" w:hAnsi="Calibri" w:cs="Calibri"/>
              </w:rPr>
            </w:pPr>
            <w:r w:rsidRPr="00C27199">
              <w:rPr>
                <w:rFonts w:ascii="Calibri" w:hAnsi="Calibri" w:cs="Calibri"/>
                <w:lang w:val="en-US"/>
              </w:rPr>
              <w:t>e</w:t>
            </w:r>
            <w:r w:rsidRPr="00C27199">
              <w:rPr>
                <w:rFonts w:ascii="Calibri" w:hAnsi="Calibri" w:cs="Calibri"/>
              </w:rPr>
              <w:t>-</w:t>
            </w:r>
            <w:r w:rsidRPr="00C27199">
              <w:rPr>
                <w:rFonts w:ascii="Calibri" w:hAnsi="Calibri" w:cs="Calibri"/>
                <w:lang w:val="en-US"/>
              </w:rPr>
              <w:t>mail</w:t>
            </w:r>
            <w:r w:rsidRPr="00C27199">
              <w:rPr>
                <w:rFonts w:ascii="Calibri" w:hAnsi="Calibri" w:cs="Calibri"/>
              </w:rPr>
              <w:t xml:space="preserve">: </w:t>
            </w:r>
            <w:r w:rsidRPr="00C27199">
              <w:rPr>
                <w:rFonts w:ascii="Calibri" w:hAnsi="Calibri" w:cs="Calibri"/>
                <w:lang w:val="en-US"/>
              </w:rPr>
              <w:t>mail</w:t>
            </w:r>
            <w:r w:rsidRPr="00C27199">
              <w:rPr>
                <w:rFonts w:ascii="Calibri" w:hAnsi="Calibri" w:cs="Calibri"/>
              </w:rPr>
              <w:t>@</w:t>
            </w:r>
            <w:proofErr w:type="spellStart"/>
            <w:r w:rsidRPr="00C27199">
              <w:rPr>
                <w:rFonts w:ascii="Calibri" w:hAnsi="Calibri" w:cs="Calibri"/>
                <w:lang w:val="en-US"/>
              </w:rPr>
              <w:t>sek</w:t>
            </w:r>
            <w:proofErr w:type="spellEnd"/>
            <w:r w:rsidRPr="00C27199">
              <w:rPr>
                <w:rFonts w:ascii="Calibri" w:hAnsi="Calibri" w:cs="Calibri"/>
              </w:rPr>
              <w:t>-</w:t>
            </w:r>
            <w:proofErr w:type="spellStart"/>
            <w:r w:rsidRPr="00C27199">
              <w:rPr>
                <w:rFonts w:ascii="Calibri" w:hAnsi="Calibri" w:cs="Calibri"/>
                <w:lang w:val="en-US"/>
              </w:rPr>
              <w:t>amarous</w:t>
            </w:r>
            <w:proofErr w:type="spellEnd"/>
            <w:r w:rsidRPr="00C27199">
              <w:rPr>
                <w:rFonts w:ascii="Calibri" w:hAnsi="Calibri" w:cs="Calibri"/>
              </w:rPr>
              <w:t>.</w:t>
            </w:r>
            <w:proofErr w:type="spellStart"/>
            <w:r w:rsidRPr="00C27199">
              <w:rPr>
                <w:rFonts w:ascii="Calibri" w:hAnsi="Calibri" w:cs="Calibri"/>
                <w:lang w:val="en-US"/>
              </w:rPr>
              <w:t>att</w:t>
            </w:r>
            <w:proofErr w:type="spellEnd"/>
            <w:r w:rsidRPr="00C27199">
              <w:rPr>
                <w:rFonts w:ascii="Calibri" w:hAnsi="Calibri" w:cs="Calibri"/>
              </w:rPr>
              <w:t>.</w:t>
            </w:r>
            <w:proofErr w:type="spellStart"/>
            <w:r w:rsidRPr="00C27199">
              <w:rPr>
                <w:rFonts w:ascii="Calibri" w:hAnsi="Calibri" w:cs="Calibri"/>
                <w:lang w:val="en-US"/>
              </w:rPr>
              <w:t>sch</w:t>
            </w:r>
            <w:proofErr w:type="spellEnd"/>
            <w:r w:rsidRPr="00C27199">
              <w:rPr>
                <w:rFonts w:ascii="Calibri" w:hAnsi="Calibri" w:cs="Calibri"/>
              </w:rPr>
              <w:t>.</w:t>
            </w:r>
            <w:proofErr w:type="spellStart"/>
            <w:r w:rsidRPr="00C27199">
              <w:rPr>
                <w:rFonts w:ascii="Calibri" w:hAnsi="Calibri" w:cs="Calibri"/>
                <w:lang w:val="en-US"/>
              </w:rPr>
              <w:t>gr</w:t>
            </w:r>
            <w:proofErr w:type="spellEnd"/>
            <w:r w:rsidRPr="00C27199">
              <w:rPr>
                <w:rFonts w:ascii="Calibri" w:hAnsi="Calibri" w:cs="Calibri"/>
              </w:rPr>
              <w:t xml:space="preserve">  </w:t>
            </w:r>
            <w:r w:rsidR="00C072C1" w:rsidRPr="00C27199">
              <w:rPr>
                <w:rFonts w:ascii="Calibri" w:hAnsi="Calibri" w:cs="Calibri"/>
              </w:rPr>
              <w:t xml:space="preserve">                                </w:t>
            </w:r>
            <w:r w:rsidR="00300B97" w:rsidRPr="00C27199">
              <w:rPr>
                <w:rFonts w:ascii="Calibri" w:hAnsi="Calibri" w:cs="Calibri"/>
              </w:rPr>
              <w:t xml:space="preserve">            </w:t>
            </w:r>
            <w:r w:rsidR="00C072C1" w:rsidRPr="00C072C1">
              <w:rPr>
                <w:color w:val="000000"/>
                <w:sz w:val="20"/>
                <w:szCs w:val="20"/>
              </w:rPr>
              <w:t xml:space="preserve"> </w:t>
            </w:r>
            <w:r w:rsidRPr="00C27199">
              <w:rPr>
                <w:rFonts w:ascii="Calibri" w:hAnsi="Calibri" w:cs="Calibri"/>
              </w:rPr>
              <w:t>Πληροφορίες:  κ. Μακελλαράκη  Αναστασία</w:t>
            </w:r>
          </w:p>
          <w:p w:rsidR="00C072C1" w:rsidRPr="00C072C1" w:rsidRDefault="00C072C1" w:rsidP="00125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C072C1" w:rsidRPr="009B4C04" w:rsidRDefault="00C072C1" w:rsidP="00C072C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C072C1">
              <w:rPr>
                <w:rFonts w:ascii="Calibri" w:hAnsi="Calibri"/>
                <w:b/>
                <w:color w:val="000000"/>
              </w:rPr>
              <w:t xml:space="preserve">                 </w:t>
            </w:r>
            <w:r w:rsidR="008F78C9">
              <w:rPr>
                <w:rFonts w:ascii="Calibri" w:hAnsi="Calibri"/>
                <w:b/>
                <w:color w:val="000000"/>
              </w:rPr>
              <w:t>Μαρούσι</w:t>
            </w:r>
            <w:r w:rsidRPr="00C072C1">
              <w:rPr>
                <w:rFonts w:ascii="Calibri" w:hAnsi="Calibri"/>
                <w:b/>
                <w:color w:val="000000"/>
              </w:rPr>
              <w:t xml:space="preserve">,  </w:t>
            </w:r>
            <w:r w:rsidR="000F44D9">
              <w:rPr>
                <w:rFonts w:ascii="Calibri" w:hAnsi="Calibri"/>
                <w:b/>
                <w:color w:val="000000"/>
              </w:rPr>
              <w:t>24</w:t>
            </w:r>
            <w:r>
              <w:rPr>
                <w:rFonts w:ascii="Calibri" w:hAnsi="Calibri"/>
                <w:b/>
                <w:color w:val="000000"/>
              </w:rPr>
              <w:t>/</w:t>
            </w:r>
            <w:r w:rsidRPr="00E76C48">
              <w:rPr>
                <w:rFonts w:ascii="Calibri" w:hAnsi="Calibri"/>
                <w:b/>
                <w:color w:val="000000"/>
              </w:rPr>
              <w:t xml:space="preserve"> </w:t>
            </w:r>
            <w:r w:rsidR="00AC1A02">
              <w:rPr>
                <w:rFonts w:ascii="Calibri" w:hAnsi="Calibri"/>
                <w:b/>
                <w:color w:val="000000"/>
              </w:rPr>
              <w:t>02</w:t>
            </w:r>
            <w:r w:rsidRPr="00E76C48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/20</w:t>
            </w:r>
            <w:r w:rsidR="00E76C48">
              <w:rPr>
                <w:rFonts w:ascii="Calibri" w:hAnsi="Calibri"/>
                <w:b/>
                <w:color w:val="000000"/>
              </w:rPr>
              <w:t>2</w:t>
            </w:r>
            <w:r w:rsidR="00AC1A02">
              <w:rPr>
                <w:rFonts w:ascii="Calibri" w:hAnsi="Calibri"/>
                <w:b/>
                <w:color w:val="000000"/>
              </w:rPr>
              <w:t>3</w:t>
            </w:r>
          </w:p>
          <w:p w:rsidR="00C072C1" w:rsidRPr="00E76C48" w:rsidRDefault="000F44D9" w:rsidP="000F44D9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C072C1" w:rsidRPr="00C072C1" w:rsidRDefault="00C072C1" w:rsidP="00C072C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C072C1">
              <w:rPr>
                <w:rFonts w:ascii="Calibri" w:hAnsi="Calibri"/>
                <w:b/>
                <w:color w:val="000000"/>
              </w:rPr>
              <w:t xml:space="preserve">                           </w:t>
            </w:r>
          </w:p>
          <w:p w:rsidR="00C072C1" w:rsidRDefault="00C072C1" w:rsidP="00E76C48">
            <w:pPr>
              <w:tabs>
                <w:tab w:val="left" w:pos="0"/>
                <w:tab w:val="left" w:pos="1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2C1">
              <w:rPr>
                <w:rFonts w:ascii="Calibri" w:hAnsi="Calibri"/>
                <w:b/>
                <w:color w:val="000000"/>
              </w:rPr>
              <w:t xml:space="preserve">                           Προς:  </w:t>
            </w:r>
            <w:r w:rsidR="004F3EA5">
              <w:rPr>
                <w:rFonts w:ascii="Arial" w:hAnsi="Arial" w:cs="Arial"/>
                <w:color w:val="000000"/>
                <w:sz w:val="20"/>
                <w:szCs w:val="20"/>
              </w:rPr>
              <w:t>Τουριστικά γραφεία</w:t>
            </w:r>
          </w:p>
          <w:p w:rsidR="00E76C48" w:rsidRPr="00C072C1" w:rsidRDefault="00E76C48" w:rsidP="00E76C48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D44B22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Κοιν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44B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ΔΔΕ Β Αθήνας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</w:t>
      </w:r>
      <w:r w:rsidR="003F0942">
        <w:rPr>
          <w:rFonts w:ascii="Calibri" w:hAnsi="Calibri" w:cs="Calibri"/>
          <w:b/>
        </w:rPr>
        <w:t xml:space="preserve">κδήλωσης ενδιαφέροντος για </w:t>
      </w:r>
      <w:r w:rsidR="004F3EA5">
        <w:rPr>
          <w:rFonts w:ascii="Calibri" w:hAnsi="Calibri" w:cs="Calibri"/>
          <w:b/>
        </w:rPr>
        <w:t>τριήμερη</w:t>
      </w:r>
      <w:r w:rsidR="003F0942">
        <w:rPr>
          <w:rFonts w:ascii="Calibri" w:hAnsi="Calibri" w:cs="Calibri"/>
          <w:b/>
        </w:rPr>
        <w:t xml:space="preserve"> ε</w:t>
      </w:r>
      <w:r w:rsidRPr="0099554D">
        <w:rPr>
          <w:rFonts w:ascii="Calibri" w:hAnsi="Calibri" w:cs="Calibri"/>
          <w:b/>
        </w:rPr>
        <w:t>κπαιδευτ</w:t>
      </w:r>
      <w:r w:rsidR="003F0942">
        <w:rPr>
          <w:rFonts w:ascii="Calibri" w:hAnsi="Calibri" w:cs="Calibri"/>
          <w:b/>
        </w:rPr>
        <w:t>ική ε</w:t>
      </w:r>
      <w:r w:rsidR="00C072C1">
        <w:rPr>
          <w:rFonts w:ascii="Calibri" w:hAnsi="Calibri" w:cs="Calibri"/>
          <w:b/>
        </w:rPr>
        <w:t xml:space="preserve">κδρομή </w:t>
      </w:r>
      <w:r w:rsidR="004F3EA5">
        <w:rPr>
          <w:rFonts w:ascii="Calibri" w:hAnsi="Calibri" w:cs="Calibri"/>
          <w:b/>
        </w:rPr>
        <w:t>του 3</w:t>
      </w:r>
      <w:r w:rsidR="004F3EA5" w:rsidRPr="004F3EA5">
        <w:rPr>
          <w:rFonts w:ascii="Calibri" w:hAnsi="Calibri" w:cs="Calibri"/>
          <w:b/>
          <w:vertAlign w:val="superscript"/>
        </w:rPr>
        <w:t>ου</w:t>
      </w:r>
      <w:r w:rsidR="004F3EA5">
        <w:rPr>
          <w:rFonts w:ascii="Calibri" w:hAnsi="Calibri" w:cs="Calibri"/>
          <w:b/>
        </w:rPr>
        <w:t xml:space="preserve">  ΕΚ ΑΜΑΡΟΥΣΙΟΥ   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4F3EA5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3</w:t>
      </w:r>
      <w:r w:rsidRPr="004F3EA5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ΕΚ ΑΜΑΡΟΥΣΙΟΥ </w:t>
      </w:r>
      <w:r w:rsidR="00C072C1">
        <w:rPr>
          <w:rFonts w:ascii="Calibri" w:hAnsi="Calibri" w:cs="Calibri"/>
        </w:rPr>
        <w:t xml:space="preserve"> </w:t>
      </w:r>
      <w:r w:rsidR="00A03EF2">
        <w:rPr>
          <w:rFonts w:ascii="Calibri" w:hAnsi="Calibri" w:cs="Calibri"/>
        </w:rPr>
        <w:t xml:space="preserve"> </w:t>
      </w:r>
      <w:r w:rsidR="00D9477E">
        <w:rPr>
          <w:rFonts w:ascii="Calibri" w:hAnsi="Calibri" w:cs="Calibri"/>
        </w:rPr>
        <w:t>προτίθεται να πραγματοποιήσει</w:t>
      </w:r>
      <w:r w:rsidR="00D9477E" w:rsidRPr="00D9477E">
        <w:rPr>
          <w:rFonts w:ascii="Calibri" w:hAnsi="Calibri" w:cs="Calibri"/>
        </w:rPr>
        <w:t xml:space="preserve"> </w:t>
      </w:r>
      <w:r w:rsidR="00A03EF2" w:rsidRPr="0099554D">
        <w:rPr>
          <w:rFonts w:ascii="Calibri" w:hAnsi="Calibri" w:cs="Calibri"/>
        </w:rPr>
        <w:t xml:space="preserve">σύμφωνα με τα οριζόμενα στην υπ’ αριθμόν </w:t>
      </w:r>
      <w:r w:rsidR="00D44B22">
        <w:rPr>
          <w:rFonts w:ascii="Calibri" w:hAnsi="Calibri" w:cs="Calibri"/>
        </w:rPr>
        <w:t>20883</w:t>
      </w:r>
      <w:r w:rsidR="00D44B22" w:rsidRPr="0099554D">
        <w:rPr>
          <w:rFonts w:ascii="Calibri" w:hAnsi="Calibri" w:cs="Calibri"/>
        </w:rPr>
        <w:t>/ΓΔ4/</w:t>
      </w:r>
      <w:r w:rsidR="00D44B22">
        <w:rPr>
          <w:rFonts w:ascii="Calibri" w:hAnsi="Calibri" w:cs="Calibri"/>
        </w:rPr>
        <w:t>13</w:t>
      </w:r>
      <w:r w:rsidR="00D44B22" w:rsidRPr="0099554D">
        <w:rPr>
          <w:rFonts w:ascii="Calibri" w:hAnsi="Calibri" w:cs="Calibri"/>
        </w:rPr>
        <w:t>-02-20</w:t>
      </w:r>
      <w:r w:rsidR="00D44B22">
        <w:rPr>
          <w:rFonts w:ascii="Calibri" w:hAnsi="Calibri" w:cs="Calibri"/>
        </w:rPr>
        <w:t xml:space="preserve">20 </w:t>
      </w:r>
      <w:r w:rsidR="00A03EF2" w:rsidRPr="0099554D">
        <w:rPr>
          <w:rFonts w:ascii="Calibri" w:hAnsi="Calibri" w:cs="Calibri"/>
        </w:rPr>
        <w:t>Υπουργική Απόφαση</w:t>
      </w:r>
      <w:r w:rsidR="00D44B22">
        <w:rPr>
          <w:rFonts w:ascii="Calibri" w:hAnsi="Calibri" w:cs="Calibri"/>
        </w:rPr>
        <w:t>,</w:t>
      </w:r>
      <w:r w:rsidR="007225D0" w:rsidRPr="007225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τριήμερη </w:t>
      </w:r>
      <w:r w:rsidR="007225D0" w:rsidRPr="0099554D">
        <w:rPr>
          <w:rFonts w:ascii="Calibri" w:hAnsi="Calibri" w:cs="Calibri"/>
        </w:rPr>
        <w:t xml:space="preserve"> </w:t>
      </w:r>
      <w:r w:rsidR="00125EDE">
        <w:rPr>
          <w:rFonts w:ascii="Calibri" w:hAnsi="Calibri" w:cs="Calibri"/>
        </w:rPr>
        <w:t>μετακίνηση/εκδρομή</w:t>
      </w:r>
      <w:r w:rsidR="00125EDE">
        <w:rPr>
          <w:rFonts w:ascii="Calibri" w:hAnsi="Calibri" w:cs="Arial"/>
          <w:iCs/>
          <w:sz w:val="24"/>
          <w:szCs w:val="24"/>
        </w:rPr>
        <w:t xml:space="preserve"> με σκοπό την συμμετοχή </w:t>
      </w:r>
      <w:r w:rsidR="00125EDE">
        <w:rPr>
          <w:rFonts w:ascii="Calibri" w:hAnsi="Calibri" w:cs="Arial"/>
          <w:b/>
          <w:iCs/>
          <w:sz w:val="24"/>
          <w:szCs w:val="24"/>
        </w:rPr>
        <w:t>5</w:t>
      </w:r>
      <w:r w:rsidR="00125EDE" w:rsidRPr="00961821">
        <w:rPr>
          <w:rFonts w:ascii="Calibri" w:hAnsi="Calibri" w:cs="Arial"/>
          <w:b/>
          <w:iCs/>
          <w:sz w:val="24"/>
          <w:szCs w:val="24"/>
          <w:vertAlign w:val="superscript"/>
        </w:rPr>
        <w:t>η</w:t>
      </w:r>
      <w:r w:rsidR="00125EDE" w:rsidRPr="00340A95">
        <w:rPr>
          <w:rFonts w:ascii="Calibri" w:hAnsi="Calibri" w:cs="Arial"/>
          <w:b/>
          <w:iCs/>
          <w:sz w:val="24"/>
          <w:szCs w:val="24"/>
        </w:rPr>
        <w:t xml:space="preserve"> Πανελλήνια Μαθητική Συνάντηση Εκπαίδευσης και Λαογραφίας</w:t>
      </w:r>
      <w:r w:rsidR="00125EDE">
        <w:rPr>
          <w:rFonts w:ascii="Calibri" w:hAnsi="Calibri" w:cs="Calibri"/>
        </w:rPr>
        <w:t xml:space="preserve"> στην Αριδαία.  </w:t>
      </w:r>
    </w:p>
    <w:p w:rsidR="00A03EF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</w:t>
      </w:r>
      <w:r w:rsidR="00170F2F">
        <w:rPr>
          <w:rFonts w:ascii="Calibri" w:hAnsi="Calibri" w:cs="Calibri"/>
        </w:rPr>
        <w:t xml:space="preserve"> προσόντα τουριστικοί πράκτορες</w:t>
      </w:r>
      <w:r w:rsidRPr="0099554D">
        <w:rPr>
          <w:rFonts w:ascii="Calibri" w:hAnsi="Calibri" w:cs="Calibri"/>
        </w:rPr>
        <w:t xml:space="preserve"> να υποβάλουν κλειστές προσφορές  σχετικά με την εκδρομή-μετακίνηση του σχολείου μας, σύμφωνα με τις παρακάτω προδιαγραφές:</w:t>
      </w:r>
    </w:p>
    <w:p w:rsidR="0003072A" w:rsidRPr="0003072A" w:rsidRDefault="0003072A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ED66E0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D66E0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125EDE" w:rsidRDefault="00125EDE" w:rsidP="00125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4F3EA5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ΕΚ ΑΜΑΡΟΥΣΙΟΥ  </w:t>
            </w:r>
          </w:p>
          <w:p w:rsidR="00966FF2" w:rsidRPr="00ED66E0" w:rsidRDefault="00125EDE" w:rsidP="00C072C1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072C1" w:rsidRPr="00ED66E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 xml:space="preserve">ΠΡΟΟΡΙΣΜΟΣ/ΟΙ-ΗΜΕΡΟΜΗΝΙΑ ΑΝΑΧΩΡΗΣΗΣ </w:t>
            </w:r>
          </w:p>
          <w:p w:rsidR="00966FF2" w:rsidRPr="00ED66E0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8674E4">
              <w:rPr>
                <w:rFonts w:ascii="Calibri" w:hAnsi="Calibri"/>
              </w:rPr>
              <w:t>ΚΑΙ ΕΠΙΣΤΡΟΦΗΣ</w:t>
            </w:r>
          </w:p>
        </w:tc>
        <w:tc>
          <w:tcPr>
            <w:tcW w:w="6662" w:type="dxa"/>
          </w:tcPr>
          <w:p w:rsidR="00A62F32" w:rsidRDefault="0003072A" w:rsidP="0003072A">
            <w:pPr>
              <w:pStyle w:val="20"/>
              <w:tabs>
                <w:tab w:val="left" w:pos="0"/>
                <w:tab w:val="left" w:pos="180"/>
              </w:tabs>
              <w:ind w:firstLine="33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A62F32" w:rsidRPr="00D80DF6" w:rsidRDefault="00125EDE" w:rsidP="0003072A">
            <w:pPr>
              <w:pStyle w:val="20"/>
              <w:tabs>
                <w:tab w:val="left" w:pos="0"/>
                <w:tab w:val="left" w:pos="180"/>
              </w:tabs>
              <w:ind w:firstLine="3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ΕΔΕΣΣΑ</w:t>
            </w:r>
          </w:p>
          <w:p w:rsidR="00966FF2" w:rsidRPr="00ED66E0" w:rsidRDefault="00A62F32" w:rsidP="005B5DC2">
            <w:pPr>
              <w:pStyle w:val="20"/>
              <w:tabs>
                <w:tab w:val="left" w:pos="0"/>
                <w:tab w:val="left" w:pos="180"/>
              </w:tabs>
              <w:ind w:firstLine="33"/>
              <w:rPr>
                <w:rFonts w:ascii="Calibri" w:hAnsi="Calibri"/>
                <w:b/>
                <w:sz w:val="24"/>
                <w:szCs w:val="24"/>
              </w:rPr>
            </w:pPr>
            <w:r w:rsidRPr="00D80DF6">
              <w:rPr>
                <w:rFonts w:ascii="Calibri" w:hAnsi="Calibri" w:cs="Calibri"/>
              </w:rPr>
              <w:t>Αναχώρηση</w:t>
            </w:r>
            <w:r w:rsidR="00125EDE">
              <w:rPr>
                <w:rFonts w:ascii="Calibri" w:hAnsi="Calibri" w:cs="Calibri"/>
              </w:rPr>
              <w:t xml:space="preserve"> πρωί </w:t>
            </w:r>
            <w:r w:rsidRPr="00D80DF6">
              <w:rPr>
                <w:rFonts w:ascii="Calibri" w:hAnsi="Calibri" w:cs="Calibri"/>
              </w:rPr>
              <w:t xml:space="preserve"> </w:t>
            </w:r>
            <w:r w:rsidR="00125EDE">
              <w:rPr>
                <w:rFonts w:ascii="Calibri" w:hAnsi="Calibri" w:cs="Calibri"/>
                <w:b/>
              </w:rPr>
              <w:t xml:space="preserve">Δευτέρας </w:t>
            </w:r>
            <w:r w:rsidR="00125EDE" w:rsidRPr="00125EDE">
              <w:rPr>
                <w:rFonts w:ascii="Calibri" w:hAnsi="Calibri" w:cs="Calibri"/>
                <w:b/>
              </w:rPr>
              <w:t>3/4/2023</w:t>
            </w:r>
            <w:r w:rsidRPr="00D80DF6">
              <w:rPr>
                <w:rFonts w:ascii="Calibri" w:hAnsi="Calibri" w:cs="Calibri"/>
              </w:rPr>
              <w:t xml:space="preserve"> και επιστροφή  </w:t>
            </w:r>
            <w:r w:rsidR="00125EDE">
              <w:rPr>
                <w:rFonts w:ascii="Calibri" w:hAnsi="Calibri" w:cs="Calibri"/>
                <w:b/>
              </w:rPr>
              <w:t xml:space="preserve">απόγευμα </w:t>
            </w:r>
            <w:r w:rsidR="00125EDE">
              <w:rPr>
                <w:rFonts w:ascii="Calibri" w:hAnsi="Calibri" w:cs="Calibri"/>
              </w:rPr>
              <w:t xml:space="preserve">Τετάρτης </w:t>
            </w:r>
            <w:r w:rsidR="00125EDE">
              <w:rPr>
                <w:rFonts w:ascii="Calibri" w:hAnsi="Calibri" w:cs="Calibri"/>
                <w:b/>
              </w:rPr>
              <w:t>5/4/2023</w:t>
            </w:r>
            <w:r w:rsidR="00125EDE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C1A0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ΠΡΟΒΛΕΠΟΜΕΝΟΣ</w:t>
            </w:r>
          </w:p>
          <w:p w:rsidR="00966FF2" w:rsidRPr="008674E4" w:rsidRDefault="00A62F3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 xml:space="preserve"> </w:t>
            </w:r>
            <w:r w:rsidR="00966FF2" w:rsidRPr="008674E4">
              <w:rPr>
                <w:rFonts w:ascii="Calibri" w:hAnsi="Calibri"/>
              </w:rPr>
              <w:t>ΑΡΙΘΜΟΣ ΣΥΜΜΕΤΕΧΟΝΤΩΝ</w:t>
            </w:r>
          </w:p>
          <w:p w:rsidR="00966FF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(ΜΑΘΗΤΕΣ-ΚΑΘΗΓΗΤΕΣ)</w:t>
            </w:r>
          </w:p>
        </w:tc>
        <w:tc>
          <w:tcPr>
            <w:tcW w:w="6662" w:type="dxa"/>
          </w:tcPr>
          <w:p w:rsidR="00C072C1" w:rsidRPr="00D80DF6" w:rsidRDefault="000F44D9" w:rsidP="0003072A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125EDE">
              <w:rPr>
                <w:rFonts w:ascii="Calibri" w:hAnsi="Calibri"/>
                <w:b/>
              </w:rPr>
              <w:t>0</w:t>
            </w:r>
            <w:r w:rsidR="00C072C1" w:rsidRPr="00D80DF6">
              <w:rPr>
                <w:rFonts w:ascii="Calibri" w:hAnsi="Calibri"/>
                <w:b/>
              </w:rPr>
              <w:t xml:space="preserve">  ΜΑΘΗΤΕΣ</w:t>
            </w:r>
          </w:p>
          <w:p w:rsidR="00966FF2" w:rsidRPr="00ED66E0" w:rsidRDefault="000F44D9" w:rsidP="0003072A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2</w:t>
            </w:r>
            <w:r w:rsidR="003731F4" w:rsidRPr="00D80DF6">
              <w:rPr>
                <w:rFonts w:ascii="Calibri" w:hAnsi="Calibri"/>
                <w:b/>
              </w:rPr>
              <w:t xml:space="preserve"> ΚΑΘΗΓΗΤΕΣ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ΜΕΤΑΦΟΡΙΚΟ ΜΕΣΟ/Α-</w:t>
            </w:r>
          </w:p>
          <w:p w:rsidR="00966FF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ΠΡΟΣΘΕΤΕΣ ΠΡΟΔΙΑΓΡΑΦΕΣ</w:t>
            </w:r>
          </w:p>
        </w:tc>
        <w:tc>
          <w:tcPr>
            <w:tcW w:w="6662" w:type="dxa"/>
          </w:tcPr>
          <w:p w:rsidR="00966FF2" w:rsidRPr="00D80DF6" w:rsidRDefault="00A62F32" w:rsidP="005B5DC2">
            <w:pPr>
              <w:pStyle w:val="20"/>
              <w:tabs>
                <w:tab w:val="left" w:pos="-108"/>
                <w:tab w:val="left" w:pos="0"/>
              </w:tabs>
              <w:ind w:left="-108"/>
              <w:jc w:val="both"/>
              <w:rPr>
                <w:rFonts w:ascii="Calibri" w:hAnsi="Calibri"/>
                <w:b/>
              </w:rPr>
            </w:pPr>
            <w:r w:rsidRPr="00D80DF6">
              <w:rPr>
                <w:rFonts w:ascii="Calibri" w:hAnsi="Calibri" w:cs="Calibri"/>
              </w:rPr>
              <w:t>Μεταφορά από το χώρο του</w:t>
            </w:r>
            <w:r w:rsidR="004354EB" w:rsidRPr="00D80DF6">
              <w:rPr>
                <w:rFonts w:ascii="Calibri" w:hAnsi="Calibri" w:cs="Calibri"/>
              </w:rPr>
              <w:t xml:space="preserve"> σχολείου</w:t>
            </w:r>
            <w:r w:rsidRPr="00D80DF6">
              <w:rPr>
                <w:rFonts w:ascii="Calibri" w:hAnsi="Calibri" w:cs="Calibri"/>
              </w:rPr>
              <w:t xml:space="preserve"> με κλιματιζόμενα πολυτελή τουριστικά  λεωφορεία τελευταίας τεχνολογίας σύμφωνα με τις προδιαγραφές που ορίζονται από το ΥΠΑΙΘ</w:t>
            </w:r>
            <w:r w:rsidR="00170F2F" w:rsidRPr="00D80DF6">
              <w:rPr>
                <w:rFonts w:ascii="Calibri" w:hAnsi="Calibri" w:cs="Calibri"/>
              </w:rPr>
              <w:t>,</w:t>
            </w:r>
            <w:r w:rsidRPr="00D80DF6">
              <w:rPr>
                <w:rFonts w:ascii="Calibri" w:hAnsi="Calibri"/>
                <w:color w:val="000000"/>
              </w:rPr>
              <w:t xml:space="preserve"> καθ’ όλη τη διάρκεια της εκδρομής, στην αποκλειστική διάθεση του σχολείου.</w:t>
            </w:r>
            <w:r w:rsidR="00E354F6">
              <w:t xml:space="preserve"> (Στην προσφορά να περιλαμβάνονται όλα τα έξοδα λεωφορείου, διόδια , βραδινές μετακινήσεις κλπ)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ΚΑΤΗΓΟΡΙΑ ΚΑΤΑΛΥΜΑΤΟΣ-</w:t>
            </w:r>
          </w:p>
          <w:p w:rsidR="00966FF2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ΠΡΟΣΘΕΤΕΣ ΠΡΟΔΙΑΓΡΑΦΕΣ</w:t>
            </w:r>
          </w:p>
          <w:p w:rsidR="002A7CFA" w:rsidRPr="008674E4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(ΜΟΝΟΚΛΙΝΑ/ΔΙΚΛΙΝΑ/ΤΡΙΚΛΙΝΑ-</w:t>
            </w:r>
          </w:p>
          <w:p w:rsidR="00966FF2" w:rsidRPr="008674E4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ΠΡΩΙΝΟ Ή ΗΜΙΔΙΑΤΡΟΦΗ)</w:t>
            </w:r>
            <w:r w:rsidR="00966FF2" w:rsidRPr="008674E4">
              <w:rPr>
                <w:rFonts w:ascii="Calibri" w:hAnsi="Calibri"/>
              </w:rPr>
              <w:t xml:space="preserve"> </w:t>
            </w:r>
          </w:p>
        </w:tc>
        <w:tc>
          <w:tcPr>
            <w:tcW w:w="6662" w:type="dxa"/>
          </w:tcPr>
          <w:p w:rsidR="007125CB" w:rsidRPr="00D80DF6" w:rsidRDefault="00696F78" w:rsidP="005B5DC2">
            <w:pPr>
              <w:spacing w:before="100" w:beforeAutospacing="1" w:after="100" w:afterAutospacing="1"/>
              <w:ind w:left="-10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80DF6">
              <w:rPr>
                <w:rFonts w:ascii="Calibri" w:hAnsi="Calibri" w:cs="Calibri"/>
                <w:sz w:val="22"/>
                <w:szCs w:val="22"/>
              </w:rPr>
              <w:t xml:space="preserve">Ξενοδοχείο </w:t>
            </w:r>
            <w:r w:rsidR="003731F4" w:rsidRPr="00D80DF6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D80DF6">
              <w:rPr>
                <w:rFonts w:ascii="Calibri" w:hAnsi="Calibri" w:cs="Calibri"/>
                <w:sz w:val="22"/>
                <w:szCs w:val="22"/>
              </w:rPr>
              <w:t>αστέρων</w:t>
            </w:r>
            <w:r w:rsidR="00F90831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54F6">
              <w:rPr>
                <w:rFonts w:ascii="Calibri" w:hAnsi="Calibri" w:cs="Calibri"/>
                <w:sz w:val="22"/>
                <w:szCs w:val="22"/>
              </w:rPr>
              <w:t>στην Έδεσσα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203E" w:rsidRPr="00D80DF6">
              <w:rPr>
                <w:rFonts w:ascii="Calibri" w:hAnsi="Calibri" w:cs="Calibri"/>
                <w:sz w:val="22"/>
                <w:szCs w:val="22"/>
              </w:rPr>
              <w:t>(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>2</w:t>
            </w:r>
            <w:r w:rsidR="0016203E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0DF6">
              <w:rPr>
                <w:rFonts w:ascii="Calibri" w:hAnsi="Calibri" w:cs="Calibri"/>
                <w:sz w:val="22"/>
                <w:szCs w:val="22"/>
              </w:rPr>
              <w:t>διανυκτερεύσεις</w:t>
            </w:r>
            <w:r w:rsidR="00170F2F" w:rsidRPr="00D80DF6">
              <w:rPr>
                <w:rFonts w:ascii="Calibri" w:hAnsi="Calibri" w:cs="Calibri"/>
                <w:sz w:val="22"/>
                <w:szCs w:val="22"/>
              </w:rPr>
              <w:t>)</w:t>
            </w:r>
            <w:r w:rsidR="007225D0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03ED" w:rsidRPr="00D80DF6">
              <w:rPr>
                <w:rFonts w:ascii="Calibri" w:hAnsi="Calibri" w:cs="Calibri"/>
                <w:sz w:val="22"/>
                <w:szCs w:val="22"/>
              </w:rPr>
              <w:t>μ</w:t>
            </w:r>
            <w:r w:rsidRPr="00D80DF6">
              <w:rPr>
                <w:rFonts w:ascii="Calibri" w:hAnsi="Calibri" w:cs="Calibri"/>
                <w:sz w:val="22"/>
                <w:szCs w:val="22"/>
              </w:rPr>
              <w:t>ε ημιδιατροφή</w:t>
            </w:r>
            <w:r w:rsidR="00170F2F" w:rsidRPr="00D80DF6">
              <w:rPr>
                <w:rFonts w:ascii="Calibri" w:hAnsi="Calibri" w:cs="Calibri"/>
                <w:sz w:val="22"/>
                <w:szCs w:val="22"/>
              </w:rPr>
              <w:t>,</w:t>
            </w:r>
            <w:r w:rsidR="00373B9F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1B61" w:rsidRPr="00D80DF6">
              <w:rPr>
                <w:rFonts w:ascii="Calibri" w:hAnsi="Calibri" w:cs="Calibri"/>
                <w:sz w:val="22"/>
                <w:szCs w:val="22"/>
              </w:rPr>
              <w:t>πρωινό</w:t>
            </w:r>
            <w:r w:rsidR="00373B9F" w:rsidRPr="00D80DF6">
              <w:rPr>
                <w:rFonts w:ascii="Calibri" w:hAnsi="Calibri" w:cs="Calibri"/>
                <w:sz w:val="22"/>
                <w:szCs w:val="22"/>
              </w:rPr>
              <w:t>-βραδινό σε απεριόριστο μπουφέ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 xml:space="preserve"> εντός του ξενοδοχείου</w:t>
            </w:r>
            <w:r w:rsidR="00517E8C" w:rsidRPr="00D80DF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83BC2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6995" w:rsidRPr="00D80DF6">
              <w:rPr>
                <w:rFonts w:ascii="Calibri" w:hAnsi="Calibri" w:cs="Calibri"/>
                <w:sz w:val="22"/>
                <w:szCs w:val="22"/>
              </w:rPr>
              <w:t xml:space="preserve">Για τους μαθητές τρίκλινα ή τετράκλινα δωμάτια 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>στην ίδια πτέρυγα (</w:t>
            </w:r>
            <w:r w:rsidR="00065674">
              <w:rPr>
                <w:rFonts w:ascii="Calibri" w:hAnsi="Calibri" w:cs="Calibri"/>
                <w:sz w:val="22"/>
                <w:szCs w:val="22"/>
              </w:rPr>
              <w:t>Ο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 xml:space="preserve">ΧΙ BUNGALOWS) , </w:t>
            </w:r>
            <w:r w:rsidR="00D46995" w:rsidRPr="00D80DF6">
              <w:rPr>
                <w:rFonts w:ascii="Calibri" w:hAnsi="Calibri" w:cs="Calibri"/>
                <w:sz w:val="22"/>
                <w:szCs w:val="22"/>
              </w:rPr>
              <w:t>με</w:t>
            </w:r>
            <w:r w:rsidR="00813A04" w:rsidRPr="00D80DF6">
              <w:rPr>
                <w:rFonts w:ascii="Calibri" w:hAnsi="Calibri" w:cs="Calibri"/>
                <w:sz w:val="22"/>
                <w:szCs w:val="22"/>
              </w:rPr>
              <w:t xml:space="preserve"> κανονικά κρεβάτια (όχι ράντζα). </w:t>
            </w:r>
            <w:r w:rsidR="00D46995" w:rsidRPr="00D80DF6">
              <w:rPr>
                <w:rFonts w:ascii="Calibri" w:hAnsi="Calibri" w:cs="Calibri"/>
                <w:sz w:val="22"/>
                <w:szCs w:val="22"/>
              </w:rPr>
              <w:t>Για τους καθηγητές 4 μονόκλινα δωμάτια</w:t>
            </w:r>
            <w:r w:rsidR="007C5076" w:rsidRPr="00D80D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7F18" w:rsidRPr="00D80DF6">
              <w:rPr>
                <w:rFonts w:ascii="Calibri" w:hAnsi="Calibri" w:cs="Calibri"/>
                <w:sz w:val="22"/>
                <w:szCs w:val="22"/>
              </w:rPr>
              <w:t>(απαραίτητη η επιβεβαίωση διαθεσιμότητας των κλινών από το ξενοδοχείο).</w:t>
            </w:r>
            <w:r w:rsidR="00E354F6" w:rsidRPr="00E354F6">
              <w:rPr>
                <w:rFonts w:ascii="Calibri" w:hAnsi="Calibri" w:cs="Calibri"/>
                <w:sz w:val="22"/>
                <w:szCs w:val="22"/>
              </w:rPr>
              <w:t>ΓΡΑΠΤΗ ΕΠΙΒΕΒΑΙΩΣΗ ΔΙΑΘΕΣΙΜΟΤΗΤΑΣ ΓΙΑ ΤΟ ΣΧΟΛΕΙΟ ΜΑΣ. ΝΑ ΠΕΡΙΛΑΜΒΑΝΟΝΤΑΙ ΦΟΡΟΙ ΔΙΑΜΟΝΗΣ</w:t>
            </w:r>
            <w:r w:rsidR="000E22CB" w:rsidRPr="000E22CB">
              <w:rPr>
                <w:rFonts w:ascii="Calibri" w:hAnsi="Calibri" w:cs="Calibri"/>
                <w:sz w:val="22"/>
                <w:szCs w:val="22"/>
              </w:rPr>
              <w:t xml:space="preserve"> (Στην προσφορά σας να αναφέρεται ρητά η κατηγορία, το όνομα, η τοποθεσία, καθώς και η ιστοσελίδα του καταλύματος.)</w:t>
            </w:r>
          </w:p>
        </w:tc>
      </w:tr>
      <w:tr w:rsidR="002A7CFA" w:rsidRPr="00751EEA" w:rsidTr="00170F2F">
        <w:trPr>
          <w:trHeight w:val="557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2A7CFA" w:rsidRPr="008674E4" w:rsidRDefault="002A7CFA" w:rsidP="00D70D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8674E4">
              <w:rPr>
                <w:rFonts w:ascii="Calibri" w:hAnsi="Calibri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6662" w:type="dxa"/>
          </w:tcPr>
          <w:p w:rsidR="00A62F32" w:rsidRPr="00D80DF6" w:rsidRDefault="00D64D67" w:rsidP="006438E0">
            <w:pPr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DF6"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="009154C1">
              <w:rPr>
                <w:rFonts w:ascii="Calibri" w:hAnsi="Calibri" w:cs="Calibri"/>
                <w:sz w:val="22"/>
                <w:szCs w:val="22"/>
              </w:rPr>
              <w:t xml:space="preserve">Συνοδός 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 xml:space="preserve">του γραφείου </w:t>
            </w:r>
            <w:r w:rsidR="009154C1">
              <w:rPr>
                <w:rFonts w:ascii="Calibri" w:hAnsi="Calibri" w:cs="Calibri"/>
                <w:sz w:val="22"/>
                <w:szCs w:val="22"/>
              </w:rPr>
              <w:t>και χρήση πούλμαν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 xml:space="preserve"> καθ΄ όλη τη διάρκεια της εκδρομής.</w:t>
            </w:r>
          </w:p>
          <w:p w:rsidR="009154C1" w:rsidRDefault="00F90831" w:rsidP="00E354F6">
            <w:pPr>
              <w:ind w:left="-10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80DF6">
              <w:rPr>
                <w:rFonts w:ascii="Calibri" w:hAnsi="Calibri" w:cs="Arial"/>
                <w:sz w:val="22"/>
                <w:szCs w:val="22"/>
              </w:rPr>
              <w:t>Επισκέψεις -</w:t>
            </w:r>
            <w:r w:rsidR="003E4445" w:rsidRPr="00D80D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37CA3" w:rsidRPr="00D80DF6">
              <w:rPr>
                <w:rFonts w:ascii="Calibri" w:hAnsi="Calibri" w:cs="Calibri"/>
                <w:sz w:val="22"/>
                <w:szCs w:val="22"/>
              </w:rPr>
              <w:t>Ξεναγήσεις</w:t>
            </w:r>
            <w:r w:rsidR="00837CA3" w:rsidRPr="00D80DF6">
              <w:rPr>
                <w:rFonts w:ascii="Calibri" w:hAnsi="Calibri" w:cs="Arial"/>
                <w:sz w:val="22"/>
                <w:szCs w:val="22"/>
              </w:rPr>
              <w:t xml:space="preserve"> όπου απαιτείται σύμφωνα με το τελικό πρόγραμμα</w:t>
            </w:r>
            <w:r w:rsidR="005F6A37" w:rsidRPr="00D80D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3A94" w:rsidRPr="00D80DF6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 w:rsidRPr="00D80DF6">
              <w:rPr>
                <w:rFonts w:ascii="Calibri" w:hAnsi="Calibri" w:cs="Arial"/>
                <w:sz w:val="22"/>
                <w:szCs w:val="22"/>
              </w:rPr>
              <w:t xml:space="preserve">που </w:t>
            </w:r>
            <w:r w:rsidR="00113A94" w:rsidRPr="00D80DF6">
              <w:rPr>
                <w:rFonts w:ascii="Calibri" w:hAnsi="Calibri" w:cs="Calibri"/>
                <w:bCs/>
                <w:sz w:val="22"/>
                <w:szCs w:val="22"/>
              </w:rPr>
              <w:t xml:space="preserve">θα </w:t>
            </w:r>
            <w:r w:rsidR="00A62F32" w:rsidRPr="00D80DF6">
              <w:rPr>
                <w:rFonts w:ascii="Calibri" w:hAnsi="Calibri" w:cs="Calibri"/>
                <w:sz w:val="22"/>
                <w:szCs w:val="22"/>
              </w:rPr>
              <w:t xml:space="preserve">διαμορφωθεί </w:t>
            </w:r>
            <w:r w:rsidR="00113A94" w:rsidRPr="00D80DF6">
              <w:rPr>
                <w:rFonts w:ascii="Calibri" w:hAnsi="Calibri" w:cs="Calibri"/>
                <w:bCs/>
                <w:sz w:val="22"/>
                <w:szCs w:val="22"/>
              </w:rPr>
              <w:t xml:space="preserve">σε συνεργασία με τους </w:t>
            </w:r>
            <w:r w:rsidR="00113A94" w:rsidRPr="00D80DF6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συνοδούς</w:t>
            </w:r>
          </w:p>
          <w:p w:rsidR="00A62F32" w:rsidRPr="00E354F6" w:rsidRDefault="00A62F32" w:rsidP="00232F68">
            <w:pPr>
              <w:ind w:lef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80DF6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170F2F" w:rsidRPr="00D80DF6">
              <w:rPr>
                <w:rFonts w:ascii="Calibri" w:hAnsi="Calibri" w:cs="Calibri"/>
                <w:bCs/>
                <w:sz w:val="22"/>
                <w:szCs w:val="22"/>
              </w:rPr>
              <w:t>π</w:t>
            </w:r>
            <w:r w:rsidR="0069067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170F2F" w:rsidRPr="00D80DF6">
              <w:rPr>
                <w:rFonts w:ascii="Calibri" w:hAnsi="Calibri" w:cs="Calibri"/>
                <w:bCs/>
                <w:sz w:val="22"/>
                <w:szCs w:val="22"/>
              </w:rPr>
              <w:t>χ</w:t>
            </w:r>
            <w:r w:rsidR="0069067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D80DF6">
              <w:rPr>
                <w:rFonts w:ascii="Calibri" w:hAnsi="Calibri" w:cs="Calibri"/>
                <w:bCs/>
                <w:sz w:val="22"/>
                <w:szCs w:val="22"/>
              </w:rPr>
              <w:t xml:space="preserve">,  </w:t>
            </w:r>
            <w:r w:rsidR="00E354F6">
              <w:rPr>
                <w:rFonts w:ascii="Calibri" w:hAnsi="Calibri" w:cs="Calibri"/>
                <w:bCs/>
                <w:sz w:val="22"/>
                <w:szCs w:val="22"/>
              </w:rPr>
              <w:t>Αριδαία,Βεργίνα,</w:t>
            </w:r>
            <w:r w:rsidRPr="00D80DF6">
              <w:rPr>
                <w:rFonts w:ascii="Calibri" w:hAnsi="Calibri" w:cs="Calibri"/>
                <w:bCs/>
                <w:sz w:val="22"/>
                <w:szCs w:val="22"/>
              </w:rPr>
              <w:t>Έδεσσα</w:t>
            </w:r>
            <w:r w:rsidR="00E354F6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E354F6" w:rsidRPr="00D80DF6">
              <w:rPr>
                <w:rFonts w:ascii="Calibri" w:hAnsi="Calibri" w:cs="Calibri"/>
                <w:bCs/>
                <w:sz w:val="22"/>
                <w:szCs w:val="22"/>
              </w:rPr>
              <w:t xml:space="preserve"> Θεσσαλονίκη</w:t>
            </w:r>
            <w:r w:rsidR="00E354F6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D80DF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8674E4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Pr="00D80DF6" w:rsidRDefault="002A7CFA" w:rsidP="006438E0">
            <w:pPr>
              <w:pStyle w:val="20"/>
              <w:tabs>
                <w:tab w:val="left" w:pos="-108"/>
              </w:tabs>
              <w:ind w:left="-108"/>
              <w:jc w:val="both"/>
              <w:rPr>
                <w:rFonts w:ascii="Calibri" w:hAnsi="Calibri"/>
                <w:color w:val="000000"/>
              </w:rPr>
            </w:pPr>
            <w:r w:rsidRPr="00D80DF6">
              <w:rPr>
                <w:rFonts w:ascii="Calibri" w:hAnsi="Calibri" w:cs="Calibri"/>
              </w:rPr>
              <w:t>ΝΑΙ</w:t>
            </w:r>
            <w:r w:rsidR="00E3708F" w:rsidRPr="00D80DF6">
              <w:rPr>
                <w:rFonts w:ascii="Calibri" w:hAnsi="Calibri" w:cs="Calibri"/>
              </w:rPr>
              <w:t xml:space="preserve"> </w:t>
            </w:r>
            <w:r w:rsidR="00E3708F" w:rsidRPr="00D80DF6">
              <w:rPr>
                <w:rFonts w:ascii="Calibri" w:hAnsi="Calibri"/>
              </w:rPr>
              <w:t xml:space="preserve"> </w:t>
            </w:r>
            <w:r w:rsidR="00E3708F" w:rsidRPr="00D80DF6">
              <w:rPr>
                <w:rFonts w:ascii="Calibri" w:hAnsi="Calibri"/>
                <w:color w:val="000000"/>
              </w:rPr>
              <w:t>(ασφάλεια αστικής ευθύνης,  ΦΠΑ)</w:t>
            </w:r>
          </w:p>
          <w:p w:rsidR="005A55CD" w:rsidRPr="00D80DF6" w:rsidRDefault="005A55CD" w:rsidP="005B5DC2">
            <w:pPr>
              <w:pStyle w:val="20"/>
              <w:tabs>
                <w:tab w:val="left" w:pos="-108"/>
                <w:tab w:val="left" w:pos="180"/>
              </w:tabs>
              <w:ind w:left="-108"/>
              <w:jc w:val="both"/>
              <w:rPr>
                <w:rFonts w:ascii="Calibri" w:hAnsi="Calibri" w:cs="Calibri"/>
              </w:rPr>
            </w:pPr>
            <w:r w:rsidRPr="00D80DF6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 w:rsidR="00170F2F" w:rsidRPr="00D80DF6">
              <w:rPr>
                <w:rFonts w:ascii="Calibri" w:hAnsi="Calibri" w:cs="Calibri"/>
              </w:rPr>
              <w:t xml:space="preserve"> </w:t>
            </w:r>
            <w:r w:rsidR="00A62F32" w:rsidRPr="00D80DF6">
              <w:rPr>
                <w:rFonts w:ascii="Calibri" w:hAnsi="Calibri" w:cs="Calibri"/>
              </w:rPr>
              <w:t>(να επισυνάπτεται αναλυτικός πίνακας υποχρεωτικά στη</w:t>
            </w:r>
            <w:r w:rsidR="008674E4">
              <w:rPr>
                <w:rFonts w:ascii="Calibri" w:hAnsi="Calibri" w:cs="Calibri"/>
              </w:rPr>
              <w:t>ν</w:t>
            </w:r>
            <w:r w:rsidR="00A62F32" w:rsidRPr="00D80DF6">
              <w:rPr>
                <w:rFonts w:ascii="Calibri" w:hAnsi="Calibri" w:cs="Calibri"/>
              </w:rPr>
              <w:t xml:space="preserve"> προσφορά σας).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8674E4" w:rsidRDefault="002A7CFA" w:rsidP="008674E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8674E4">
              <w:rPr>
                <w:rFonts w:ascii="Calibri" w:hAnsi="Calibri"/>
              </w:rPr>
              <w:t>ΠΡΟΣΘΕΤΗ</w:t>
            </w:r>
            <w:r w:rsidR="008674E4">
              <w:rPr>
                <w:rFonts w:ascii="Calibri" w:hAnsi="Calibri"/>
              </w:rPr>
              <w:t xml:space="preserve"> </w:t>
            </w:r>
            <w:r w:rsidRPr="008674E4">
              <w:rPr>
                <w:rFonts w:ascii="Calibri" w:hAnsi="Calibri"/>
              </w:rPr>
              <w:t>ΠΡΟΑΙΡΕΤΙΚΗ ΑΣΦΑ</w:t>
            </w:r>
            <w:r w:rsidR="008674E4">
              <w:rPr>
                <w:rFonts w:ascii="Calibri" w:hAnsi="Calibri"/>
              </w:rPr>
              <w:t xml:space="preserve">- </w:t>
            </w:r>
            <w:r w:rsidRPr="008674E4">
              <w:rPr>
                <w:rFonts w:ascii="Calibri" w:hAnsi="Calibri"/>
              </w:rPr>
              <w:t>ΛΙΣΗ ΚΑΛΥΨΗΣ</w:t>
            </w:r>
            <w:r w:rsidR="00223BA5" w:rsidRPr="008674E4">
              <w:rPr>
                <w:rFonts w:ascii="Calibri" w:hAnsi="Calibri"/>
              </w:rPr>
              <w:t xml:space="preserve"> </w:t>
            </w:r>
            <w:r w:rsidRPr="008674E4">
              <w:rPr>
                <w:rFonts w:ascii="Calibri" w:hAnsi="Calibri"/>
              </w:rPr>
              <w:t>ΕΞΟΔΩΝ ΣΕ ΠΕΡΙΠΤΩΣΗ</w:t>
            </w:r>
            <w:r w:rsidR="008674E4">
              <w:rPr>
                <w:rFonts w:ascii="Calibri" w:hAnsi="Calibri"/>
              </w:rPr>
              <w:t xml:space="preserve"> </w:t>
            </w:r>
            <w:r w:rsidRPr="008674E4">
              <w:rPr>
                <w:rFonts w:ascii="Calibri" w:hAnsi="Calibri"/>
              </w:rPr>
              <w:t>ΑΤΥΧΗΜΑΤΟΣ</w:t>
            </w:r>
            <w:r w:rsidR="008674E4">
              <w:rPr>
                <w:rFonts w:ascii="Calibri" w:hAnsi="Calibri"/>
              </w:rPr>
              <w:t xml:space="preserve"> </w:t>
            </w:r>
            <w:r w:rsidRPr="008674E4">
              <w:rPr>
                <w:rFonts w:ascii="Calibri" w:hAnsi="Calibri"/>
              </w:rPr>
              <w:t xml:space="preserve">Ή </w:t>
            </w:r>
            <w:r w:rsidR="008674E4">
              <w:rPr>
                <w:rFonts w:ascii="Calibri" w:hAnsi="Calibri"/>
              </w:rPr>
              <w:t>ΑΣΘΕ-</w:t>
            </w:r>
            <w:r w:rsidRPr="008674E4">
              <w:rPr>
                <w:rFonts w:ascii="Calibri" w:hAnsi="Calibri"/>
              </w:rPr>
              <w:t xml:space="preserve">ΝΕΙΑΣ </w:t>
            </w:r>
          </w:p>
        </w:tc>
        <w:tc>
          <w:tcPr>
            <w:tcW w:w="6662" w:type="dxa"/>
          </w:tcPr>
          <w:p w:rsidR="00A62F32" w:rsidRPr="00D80DF6" w:rsidRDefault="00A62F32" w:rsidP="00A62F3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D80DF6">
              <w:rPr>
                <w:rFonts w:ascii="Calibri" w:hAnsi="Calibri" w:cs="Calibri"/>
              </w:rPr>
              <w:t>ΝΑΙ</w:t>
            </w:r>
          </w:p>
          <w:p w:rsidR="00966FF2" w:rsidRPr="00D80DF6" w:rsidRDefault="00A62F32" w:rsidP="006438E0">
            <w:pPr>
              <w:pStyle w:val="20"/>
              <w:tabs>
                <w:tab w:val="left" w:pos="175"/>
              </w:tabs>
              <w:ind w:left="-108"/>
              <w:jc w:val="both"/>
              <w:rPr>
                <w:rFonts w:ascii="Calibri" w:hAnsi="Calibri"/>
              </w:rPr>
            </w:pPr>
            <w:r w:rsidRPr="00D80DF6">
              <w:rPr>
                <w:rFonts w:ascii="Calibri" w:hAnsi="Calibri" w:cs="Calibri"/>
              </w:rPr>
              <w:t>Ταξιδιωτική ασφάλιση, ΦΠΑ, Διασφάλιση πλήρους  ιατροφαρμακευτικής περίθαλψης μαθητών και καθηγητών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8674E4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ΤΕΛΙΚΗ</w:t>
            </w:r>
            <w:r w:rsidR="008674E4">
              <w:rPr>
                <w:rFonts w:ascii="Calibri" w:hAnsi="Calibri"/>
              </w:rPr>
              <w:t xml:space="preserve"> </w:t>
            </w:r>
            <w:r w:rsidRPr="008674E4">
              <w:rPr>
                <w:rFonts w:ascii="Calibri" w:hAnsi="Calibri"/>
              </w:rPr>
              <w:t>ΣΥΝΟΛΙΚΗ</w:t>
            </w:r>
            <w:r w:rsidR="008674E4">
              <w:rPr>
                <w:rFonts w:ascii="Calibri" w:hAnsi="Calibri"/>
              </w:rPr>
              <w:t xml:space="preserve"> </w:t>
            </w:r>
            <w:r w:rsidRPr="008674E4">
              <w:rPr>
                <w:rFonts w:ascii="Calibri" w:hAnsi="Calibri"/>
              </w:rPr>
              <w:t xml:space="preserve">ΤΙΜΗ </w:t>
            </w:r>
            <w:r w:rsidR="008674E4">
              <w:rPr>
                <w:rFonts w:ascii="Calibri" w:hAnsi="Calibri"/>
              </w:rPr>
              <w:t xml:space="preserve">ΟΡΓΑΝΩ- </w:t>
            </w:r>
            <w:r w:rsidRPr="008674E4">
              <w:rPr>
                <w:rFonts w:ascii="Calibri" w:hAnsi="Calibri"/>
              </w:rPr>
              <w:t>ΜΕΝΟΥ ΤΑΞΙΔΙΟΥ</w:t>
            </w:r>
          </w:p>
          <w:p w:rsidR="00966FF2" w:rsidRPr="008674E4" w:rsidRDefault="002A7CFA" w:rsidP="005B5DC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8674E4">
              <w:rPr>
                <w:rFonts w:ascii="Calibri" w:hAnsi="Calibri"/>
              </w:rPr>
              <w:t xml:space="preserve">(ΣΥΜΠΕΡΙΛΑΜΒΑΝΟΜΕΝΟΥ </w:t>
            </w:r>
            <w:r w:rsidR="00A454B9" w:rsidRPr="008674E4">
              <w:rPr>
                <w:rFonts w:ascii="Calibri" w:hAnsi="Calibri"/>
              </w:rPr>
              <w:t xml:space="preserve"> </w:t>
            </w:r>
            <w:r w:rsidR="005B5DC2">
              <w:rPr>
                <w:rFonts w:ascii="Calibri" w:hAnsi="Calibri"/>
              </w:rPr>
              <w:t>ΦΠΑ)</w:t>
            </w:r>
          </w:p>
        </w:tc>
        <w:tc>
          <w:tcPr>
            <w:tcW w:w="6662" w:type="dxa"/>
          </w:tcPr>
          <w:p w:rsidR="00966FF2" w:rsidRPr="00D80DF6" w:rsidRDefault="002A7CFA" w:rsidP="0003072A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/>
              </w:rPr>
            </w:pPr>
            <w:r w:rsidRPr="00D80DF6">
              <w:rPr>
                <w:rFonts w:ascii="Calibri" w:hAnsi="Calibri" w:cs="Calibri"/>
              </w:rPr>
              <w:t>ΝΑΙ</w:t>
            </w:r>
          </w:p>
        </w:tc>
      </w:tr>
      <w:tr w:rsidR="002A7CFA" w:rsidRPr="00751EEA" w:rsidTr="005B5DC2">
        <w:trPr>
          <w:trHeight w:val="606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8674E4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 xml:space="preserve">ΕΠΙΒΑΡΥΝΣΗ ΑΝΑ ΜΑΘΗΤΗ </w:t>
            </w:r>
          </w:p>
          <w:p w:rsidR="002A7CFA" w:rsidRPr="008674E4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8674E4">
              <w:rPr>
                <w:rFonts w:ascii="Calibri" w:hAnsi="Calibri"/>
              </w:rPr>
              <w:t xml:space="preserve">(ΣΥΜΠΕΡΙΛΑΜΒΑΝΟΜΕΝΟΥ </w:t>
            </w:r>
            <w:r w:rsidR="005B5DC2">
              <w:rPr>
                <w:rFonts w:ascii="Calibri" w:hAnsi="Calibri"/>
              </w:rPr>
              <w:t>ΦΠΑ)</w:t>
            </w:r>
          </w:p>
        </w:tc>
        <w:tc>
          <w:tcPr>
            <w:tcW w:w="6662" w:type="dxa"/>
          </w:tcPr>
          <w:p w:rsidR="00966FF2" w:rsidRPr="00D80DF6" w:rsidRDefault="002A7CFA" w:rsidP="0003072A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/>
              </w:rPr>
            </w:pPr>
            <w:r w:rsidRPr="00D80DF6">
              <w:rPr>
                <w:rFonts w:ascii="Calibri" w:hAnsi="Calibri" w:cs="Calibri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8674E4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D80DF6" w:rsidRDefault="000F44D9" w:rsidP="000F44D9">
            <w:pPr>
              <w:pStyle w:val="20"/>
              <w:tabs>
                <w:tab w:val="left" w:pos="180"/>
                <w:tab w:val="left" w:pos="317"/>
              </w:tabs>
              <w:ind w:left="-108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Έως Πέμπτη 2/3/2022 κ</w:t>
            </w:r>
            <w:r w:rsidR="00A62F32" w:rsidRPr="00D80DF6">
              <w:rPr>
                <w:rFonts w:ascii="Calibri" w:hAnsi="Calibri" w:cs="Calibri"/>
              </w:rPr>
              <w:t>αι ώρα 12:00 τις προσφορές τους σε κλειστό φάκελο, στο γραφείο του Διευθυντή  του σχολείου.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ED66E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66E0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8674E4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8674E4">
              <w:rPr>
                <w:rFonts w:ascii="Calibri" w:hAnsi="Calibri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D80DF6" w:rsidRDefault="00A62F32" w:rsidP="000F44D9">
            <w:pPr>
              <w:pStyle w:val="20"/>
              <w:tabs>
                <w:tab w:val="left" w:pos="175"/>
              </w:tabs>
              <w:ind w:left="-108"/>
              <w:jc w:val="both"/>
              <w:rPr>
                <w:rFonts w:ascii="Calibri" w:hAnsi="Calibri"/>
                <w:b/>
              </w:rPr>
            </w:pPr>
            <w:r w:rsidRPr="00D80DF6">
              <w:rPr>
                <w:rFonts w:ascii="Calibri" w:hAnsi="Calibri" w:cs="Calibri"/>
              </w:rPr>
              <w:t xml:space="preserve">Οι προσφορές </w:t>
            </w:r>
            <w:r w:rsidR="000F44D9">
              <w:rPr>
                <w:rFonts w:ascii="Calibri" w:hAnsi="Calibri" w:cs="Calibri"/>
              </w:rPr>
              <w:t xml:space="preserve"> θα α</w:t>
            </w:r>
            <w:r w:rsidRPr="00D80DF6">
              <w:rPr>
                <w:rFonts w:ascii="Calibri" w:hAnsi="Calibri" w:cs="Calibri"/>
              </w:rPr>
              <w:t xml:space="preserve">νοιχτούν την ίδια μέρα και ώρα </w:t>
            </w:r>
            <w:r w:rsidR="000F44D9">
              <w:rPr>
                <w:rFonts w:ascii="Calibri" w:hAnsi="Calibri" w:cs="Calibri"/>
              </w:rPr>
              <w:t>13</w:t>
            </w:r>
            <w:r w:rsidRPr="00D80DF6">
              <w:rPr>
                <w:rFonts w:ascii="Calibri" w:hAnsi="Calibri" w:cs="Calibri"/>
              </w:rPr>
              <w:t xml:space="preserve">:30 από επιτροπή </w:t>
            </w:r>
            <w:r w:rsidR="00024C28">
              <w:rPr>
                <w:rFonts w:ascii="Calibri" w:hAnsi="Calibri" w:cs="Calibri"/>
              </w:rPr>
              <w:t xml:space="preserve">αξιολόγησης </w:t>
            </w:r>
            <w:r w:rsidRPr="00D80DF6">
              <w:rPr>
                <w:rFonts w:ascii="Calibri" w:hAnsi="Calibri" w:cs="Calibri"/>
              </w:rPr>
              <w:t>που θα ορίσει ο Διευθυντής  του σχολείου</w:t>
            </w:r>
            <w:r w:rsidRPr="00D80DF6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C072C1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64D67" w:rsidRPr="00DF052D" w:rsidRDefault="00D64D67" w:rsidP="00D64D67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Επισημαίνουμε ότι:</w:t>
      </w:r>
    </w:p>
    <w:p w:rsidR="00D64D67" w:rsidRPr="00751EEA" w:rsidRDefault="00D64D67" w:rsidP="00D64D67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 xml:space="preserve">α) </w:t>
      </w:r>
      <w:r>
        <w:rPr>
          <w:rFonts w:ascii="Calibri" w:hAnsi="Calibri"/>
          <w:sz w:val="24"/>
          <w:szCs w:val="24"/>
        </w:rPr>
        <w:t>οι</w:t>
      </w:r>
      <w:r w:rsidRPr="00751EEA">
        <w:rPr>
          <w:rFonts w:ascii="Calibri" w:hAnsi="Calibri"/>
          <w:sz w:val="24"/>
          <w:szCs w:val="24"/>
        </w:rPr>
        <w:t xml:space="preserve"> προσφορ</w:t>
      </w:r>
      <w:r>
        <w:rPr>
          <w:rFonts w:ascii="Calibri" w:hAnsi="Calibri"/>
          <w:sz w:val="24"/>
          <w:szCs w:val="24"/>
        </w:rPr>
        <w:t>ές</w:t>
      </w:r>
      <w:r w:rsidRPr="00751EEA">
        <w:rPr>
          <w:rFonts w:ascii="Calibri" w:hAnsi="Calibri"/>
          <w:sz w:val="24"/>
          <w:szCs w:val="24"/>
        </w:rPr>
        <w:t xml:space="preserve"> κατατίθε</w:t>
      </w:r>
      <w:r>
        <w:rPr>
          <w:rFonts w:ascii="Calibri" w:hAnsi="Calibri"/>
          <w:sz w:val="24"/>
          <w:szCs w:val="24"/>
        </w:rPr>
        <w:t>ν</w:t>
      </w:r>
      <w:r w:rsidRPr="00751EEA">
        <w:rPr>
          <w:rFonts w:ascii="Calibri" w:hAnsi="Calibri"/>
          <w:sz w:val="24"/>
          <w:szCs w:val="24"/>
        </w:rPr>
        <w:t xml:space="preserve">ται </w:t>
      </w:r>
      <w:r w:rsidRPr="00751EEA">
        <w:rPr>
          <w:rFonts w:ascii="Calibri" w:hAnsi="Calibri"/>
          <w:b/>
          <w:sz w:val="24"/>
          <w:szCs w:val="24"/>
        </w:rPr>
        <w:t>κλειστ</w:t>
      </w:r>
      <w:r>
        <w:rPr>
          <w:rFonts w:ascii="Calibri" w:hAnsi="Calibri"/>
          <w:b/>
          <w:sz w:val="24"/>
          <w:szCs w:val="24"/>
        </w:rPr>
        <w:t>ές</w:t>
      </w:r>
      <w:r w:rsidRPr="00751EEA">
        <w:rPr>
          <w:rFonts w:ascii="Calibri" w:hAnsi="Calibri"/>
          <w:sz w:val="24"/>
          <w:szCs w:val="24"/>
        </w:rPr>
        <w:t xml:space="preserve"> </w:t>
      </w:r>
      <w:r w:rsidRPr="00751EEA">
        <w:rPr>
          <w:rFonts w:ascii="Calibri" w:hAnsi="Calibri"/>
          <w:b/>
          <w:sz w:val="24"/>
          <w:szCs w:val="24"/>
        </w:rPr>
        <w:t>σε έντυπη μορφή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51EEA">
        <w:rPr>
          <w:rFonts w:ascii="Calibri" w:hAnsi="Calibri"/>
          <w:b/>
          <w:sz w:val="24"/>
          <w:szCs w:val="24"/>
        </w:rPr>
        <w:t xml:space="preserve">(όχι με </w:t>
      </w:r>
      <w:r w:rsidRPr="00751EEA">
        <w:rPr>
          <w:rFonts w:ascii="Calibri" w:hAnsi="Calibri"/>
          <w:b/>
          <w:sz w:val="24"/>
          <w:szCs w:val="24"/>
          <w:lang w:val="en-US"/>
        </w:rPr>
        <w:t>email</w:t>
      </w:r>
      <w:r w:rsidRPr="00751EE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είτε κωδικοποιημένο είτε ελεύθερο </w:t>
      </w:r>
      <w:r w:rsidRPr="00751EEA">
        <w:rPr>
          <w:rFonts w:ascii="Calibri" w:hAnsi="Calibri"/>
          <w:b/>
          <w:sz w:val="24"/>
          <w:szCs w:val="24"/>
        </w:rPr>
        <w:t xml:space="preserve">ή </w:t>
      </w:r>
      <w:r w:rsidRPr="00751EEA">
        <w:rPr>
          <w:rFonts w:ascii="Calibri" w:hAnsi="Calibri"/>
          <w:b/>
          <w:sz w:val="24"/>
          <w:szCs w:val="24"/>
          <w:lang w:val="en-US"/>
        </w:rPr>
        <w:t>fax</w:t>
      </w:r>
      <w:r w:rsidRPr="00751EEA">
        <w:rPr>
          <w:rFonts w:ascii="Calibri" w:hAnsi="Calibri"/>
          <w:b/>
          <w:sz w:val="24"/>
          <w:szCs w:val="24"/>
        </w:rPr>
        <w:t>)</w:t>
      </w:r>
      <w:r w:rsidRPr="00751EEA">
        <w:rPr>
          <w:rFonts w:ascii="Calibri" w:hAnsi="Calibri"/>
          <w:sz w:val="24"/>
          <w:szCs w:val="24"/>
        </w:rPr>
        <w:t xml:space="preserve"> στο σχολείο και</w:t>
      </w:r>
    </w:p>
    <w:p w:rsidR="00D64D67" w:rsidRDefault="00D64D67" w:rsidP="00D64D67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 xml:space="preserve">β) με κάθε </w:t>
      </w:r>
      <w:r>
        <w:rPr>
          <w:rFonts w:ascii="Calibri" w:hAnsi="Calibri"/>
          <w:sz w:val="24"/>
          <w:szCs w:val="24"/>
        </w:rPr>
        <w:t xml:space="preserve">φάκελο </w:t>
      </w:r>
      <w:r w:rsidRPr="00751EEA">
        <w:rPr>
          <w:rFonts w:ascii="Calibri" w:hAnsi="Calibri"/>
          <w:sz w:val="24"/>
          <w:szCs w:val="24"/>
        </w:rPr>
        <w:t>προσφορ</w:t>
      </w:r>
      <w:r>
        <w:rPr>
          <w:rFonts w:ascii="Calibri" w:hAnsi="Calibri"/>
          <w:sz w:val="24"/>
          <w:szCs w:val="24"/>
        </w:rPr>
        <w:t>ών</w:t>
      </w:r>
      <w:r w:rsidRPr="00751EEA">
        <w:rPr>
          <w:rFonts w:ascii="Calibri" w:hAnsi="Calibri"/>
          <w:sz w:val="24"/>
          <w:szCs w:val="24"/>
        </w:rPr>
        <w:t xml:space="preserve"> </w:t>
      </w:r>
      <w:r w:rsidRPr="00751EEA">
        <w:rPr>
          <w:rFonts w:ascii="Calibri" w:hAnsi="Calibri"/>
          <w:b/>
          <w:sz w:val="24"/>
          <w:szCs w:val="24"/>
        </w:rPr>
        <w:t>κατατίθεται από το ταξιδιωτικό γραφείο απαραιτήτως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751EEA">
        <w:rPr>
          <w:rFonts w:ascii="Calibri" w:hAnsi="Calibri"/>
          <w:b/>
          <w:sz w:val="24"/>
          <w:szCs w:val="24"/>
        </w:rPr>
        <w:t xml:space="preserve">και Υπεύθυνη Δήλωση </w:t>
      </w:r>
      <w:r w:rsidRPr="00751EEA">
        <w:rPr>
          <w:rFonts w:ascii="Calibri" w:hAnsi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</w:t>
      </w:r>
      <w:r>
        <w:rPr>
          <w:rFonts w:ascii="Calibri" w:hAnsi="Calibri"/>
          <w:sz w:val="24"/>
          <w:szCs w:val="24"/>
        </w:rPr>
        <w:t xml:space="preserve"> βρίσκεται σε ισχύ.</w:t>
      </w:r>
      <w:r w:rsidRPr="00F92E8C">
        <w:rPr>
          <w:rFonts w:ascii="Calibri" w:hAnsi="Calibri"/>
          <w:b/>
          <w:sz w:val="24"/>
          <w:szCs w:val="24"/>
        </w:rPr>
        <w:t xml:space="preserve"> </w:t>
      </w:r>
    </w:p>
    <w:p w:rsidR="00D64D67" w:rsidRPr="00221972" w:rsidRDefault="00D64D67" w:rsidP="00D64D67">
      <w:pPr>
        <w:jc w:val="both"/>
        <w:rPr>
          <w:rFonts w:ascii="Calibri" w:hAnsi="Calibr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="Calibri" w:hAnsi="Calibri" w:cs="Arial"/>
        </w:rPr>
        <w:t>Ρήτρα αθέτησης όρων σύμβασης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</w:t>
      </w:r>
      <w:r w:rsidRPr="003C16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30% </w:t>
      </w:r>
      <w:r w:rsidRPr="003C169C">
        <w:rPr>
          <w:rFonts w:ascii="Calibri" w:hAnsi="Calibri" w:cs="Arial"/>
        </w:rPr>
        <w:t xml:space="preserve">του συνολικού ποσού, που θα πληρωθεί 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εντός τριών ημερών από την επιστροφή</w:t>
      </w:r>
      <w:r>
        <w:rPr>
          <w:rFonts w:ascii="Calibri" w:hAnsi="Calibri" w:cs="Arial"/>
        </w:rPr>
        <w:t xml:space="preserve"> στην </w:t>
      </w:r>
      <w:r w:rsidRPr="003C169C">
        <w:rPr>
          <w:rFonts w:ascii="Calibri" w:hAnsi="Calibri" w:cs="Arial"/>
        </w:rPr>
        <w:t xml:space="preserve">Αθήνα, εφόσον έχουν τηρηθεί επακριβώς τα </w:t>
      </w:r>
      <w:r>
        <w:rPr>
          <w:rFonts w:ascii="Calibri" w:hAnsi="Calibri" w:cs="Arial"/>
        </w:rPr>
        <w:t>σ</w:t>
      </w:r>
      <w:r w:rsidRPr="003C169C">
        <w:rPr>
          <w:rFonts w:ascii="Calibri" w:hAnsi="Calibri" w:cs="Arial"/>
        </w:rPr>
        <w:t xml:space="preserve">υμφωνηθέντα. </w:t>
      </w:r>
    </w:p>
    <w:p w:rsidR="00D64D67" w:rsidRPr="00C2084D" w:rsidRDefault="00D64D67" w:rsidP="00D64D67">
      <w:pPr>
        <w:tabs>
          <w:tab w:val="left" w:pos="0"/>
          <w:tab w:val="left" w:pos="142"/>
        </w:tabs>
        <w:jc w:val="both"/>
        <w:rPr>
          <w:rFonts w:ascii="Calibri" w:hAnsi="Calibri" w:cs="Arial"/>
        </w:rPr>
      </w:pPr>
      <w:r w:rsidRPr="00221972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AE22B1">
        <w:rPr>
          <w:rFonts w:ascii="Calibri" w:hAnsi="Calibri" w:cs="Arial"/>
        </w:rPr>
        <w:t xml:space="preserve">Το σχολείο επιθυμεί την πρόβλεψη της επιστροφής των χρημάτων </w:t>
      </w:r>
      <w:r>
        <w:rPr>
          <w:rFonts w:ascii="Calibri" w:hAnsi="Calibri" w:cs="Arial"/>
        </w:rPr>
        <w:t xml:space="preserve">στους δικαιούχους </w:t>
      </w:r>
      <w:r w:rsidRPr="00AE22B1">
        <w:rPr>
          <w:rFonts w:ascii="Calibri" w:hAnsi="Calibri" w:cs="Arial"/>
        </w:rPr>
        <w:t xml:space="preserve"> σε περίπτωση που</w:t>
      </w:r>
      <w:r>
        <w:rPr>
          <w:rFonts w:ascii="Calibri" w:hAnsi="Calibri" w:cs="Arial"/>
        </w:rPr>
        <w:t xml:space="preserve"> </w:t>
      </w:r>
      <w:r w:rsidRPr="00AE22B1">
        <w:rPr>
          <w:rFonts w:ascii="Calibri" w:hAnsi="Calibri" w:cs="Arial"/>
        </w:rPr>
        <w:t>για αποδεδειγμένους λόγους ανωτέρας βίας ή αιφνίδιας ασθένειας ματαιωθεί η συμμετοχή του</w:t>
      </w:r>
      <w:r>
        <w:rPr>
          <w:rFonts w:ascii="Calibri" w:hAnsi="Calibri" w:cs="Arial"/>
        </w:rPr>
        <w:t>ς</w:t>
      </w:r>
      <w:r w:rsidRPr="00AE22B1">
        <w:rPr>
          <w:rFonts w:ascii="Calibri" w:hAnsi="Calibri" w:cs="Arial"/>
        </w:rPr>
        <w:t>.</w:t>
      </w:r>
    </w:p>
    <w:p w:rsidR="00D64D67" w:rsidRPr="004D3461" w:rsidRDefault="00D64D67" w:rsidP="00D64D67">
      <w:pPr>
        <w:tabs>
          <w:tab w:val="left" w:pos="0"/>
          <w:tab w:val="left" w:pos="14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C2084D">
        <w:rPr>
          <w:rFonts w:ascii="Calibri" w:hAnsi="Calibri" w:cs="Arial"/>
        </w:rPr>
        <w:tab/>
      </w:r>
      <w:r w:rsidRPr="00C2084D">
        <w:rPr>
          <w:rFonts w:ascii="Calibri" w:hAnsi="Calibri" w:cs="Arial"/>
        </w:rPr>
        <w:tab/>
      </w:r>
      <w:r w:rsidRPr="003C169C">
        <w:rPr>
          <w:rFonts w:ascii="Calibri" w:hAnsi="Calibri" w:cs="Arial"/>
        </w:rPr>
        <w:t xml:space="preserve">Ρήτρα </w:t>
      </w:r>
      <w:r>
        <w:rPr>
          <w:rFonts w:ascii="Calibri" w:hAnsi="Calibri" w:cs="Arial"/>
        </w:rPr>
        <w:t>επιστροφής χρημάτων σε περίπτωση απαγόρευσης της εκδρομής για υγειονομικούς λόγους από την Κυβέρνηση</w:t>
      </w:r>
      <w:r w:rsidR="005B5DC2">
        <w:rPr>
          <w:rFonts w:ascii="Calibri" w:hAnsi="Calibri" w:cs="Arial"/>
        </w:rPr>
        <w:t xml:space="preserve"> ή λόγω εκλογών</w:t>
      </w:r>
      <w:r>
        <w:rPr>
          <w:rFonts w:ascii="Calibri" w:hAnsi="Calibri" w:cs="Arial"/>
        </w:rPr>
        <w:t>.</w:t>
      </w:r>
    </w:p>
    <w:p w:rsidR="00D64D67" w:rsidRPr="003C169C" w:rsidRDefault="00D64D67" w:rsidP="00D64D6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 επιτροπή α</w:t>
      </w:r>
      <w:r w:rsidRPr="003C169C">
        <w:rPr>
          <w:rFonts w:ascii="Calibri" w:hAnsi="Calibri" w:cs="Arial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="Calibri" w:hAnsi="Calibri" w:cs="Arial"/>
        </w:rPr>
        <w:t>γ</w:t>
      </w:r>
      <w:r w:rsidRPr="003C169C">
        <w:rPr>
          <w:rFonts w:ascii="Calibri" w:hAnsi="Calibri" w:cs="Arial"/>
        </w:rPr>
        <w:t>ραφείου, την παρεχόμενη ασφάλεια, την εμπειρία σε σχολικές εκδρομές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στο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="Calibri" w:hAnsi="Calibri" w:cs="Arial"/>
        </w:rPr>
        <w:t xml:space="preserve">ον συμφέρουσα </w:t>
      </w:r>
      <w:r w:rsidRPr="003C169C">
        <w:rPr>
          <w:rFonts w:ascii="Calibri" w:hAnsi="Calibr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A62F32" w:rsidRPr="00D64D67" w:rsidRDefault="00D64D67" w:rsidP="00D64D67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</w:rPr>
        <w:t>Η επιτροπή α</w:t>
      </w:r>
      <w:r w:rsidRPr="003C169C">
        <w:rPr>
          <w:rFonts w:ascii="Calibri" w:hAnsi="Calibri" w:cs="Arial"/>
        </w:rPr>
        <w:t xml:space="preserve">ξιολόγησης </w:t>
      </w:r>
      <w:r>
        <w:rPr>
          <w:rFonts w:ascii="Calibri" w:hAnsi="Calibri" w:cs="Arial"/>
        </w:rPr>
        <w:t xml:space="preserve">μετά την ανάθεση της εκδρομής στο ταξιδιωτικό γραφείο </w:t>
      </w:r>
      <w:r w:rsidRPr="003C169C">
        <w:rPr>
          <w:rFonts w:ascii="Calibri" w:hAnsi="Calibri" w:cs="Arial"/>
        </w:rPr>
        <w:t>επιφυλάσσεται να ελέγξει την επιβεβαίωση της κράτησης των δωματίων με το προτεινόμενο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ξενοδοχείο.</w:t>
      </w:r>
      <w:r w:rsidR="00A62F32" w:rsidRPr="00D64D6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A62F32" w:rsidRPr="00D64D67" w:rsidRDefault="00A62F32" w:rsidP="00D64D67">
      <w:pPr>
        <w:pStyle w:val="20"/>
        <w:tabs>
          <w:tab w:val="left" w:pos="0"/>
          <w:tab w:val="left" w:pos="180"/>
        </w:tabs>
        <w:ind w:firstLine="33"/>
        <w:rPr>
          <w:rFonts w:ascii="Calibri" w:hAnsi="Calibri" w:cs="Calibri"/>
        </w:rPr>
      </w:pPr>
      <w:r w:rsidRPr="00D64D67">
        <w:rPr>
          <w:rFonts w:ascii="Calibri" w:hAnsi="Calibri" w:cs="Calibri"/>
        </w:rPr>
        <w:t>Θα ληφθούν υπόψη ΜΟΝΟΝ όσες προσφορές πληρούν στο απόλυτο τις ως άνω προδιαγραφές.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16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</w:p>
    <w:p w:rsidR="008061C0" w:rsidRDefault="0016203E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</w:p>
    <w:p w:rsidR="008061C0" w:rsidRDefault="008061C0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</w:p>
    <w:p w:rsidR="008061C0" w:rsidRDefault="008061C0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</w:p>
    <w:p w:rsidR="008061C0" w:rsidRDefault="008061C0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16"/>
          <w:szCs w:val="16"/>
        </w:rPr>
      </w:pPr>
    </w:p>
    <w:p w:rsidR="007E7254" w:rsidRDefault="008061C0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="005B5DC2">
        <w:rPr>
          <w:rFonts w:ascii="Calibri" w:hAnsi="Calibri"/>
          <w:b/>
          <w:color w:val="000000"/>
        </w:rPr>
        <w:t>Η ΔΙΕΥΘΥΝΤΡΙΑ</w:t>
      </w:r>
    </w:p>
    <w:p w:rsidR="005B5DC2" w:rsidRDefault="005B5DC2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color w:val="000000"/>
        </w:rPr>
      </w:pPr>
    </w:p>
    <w:p w:rsidR="005B5DC2" w:rsidRDefault="005B5DC2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color w:val="000000"/>
        </w:rPr>
      </w:pPr>
    </w:p>
    <w:p w:rsidR="005B5DC2" w:rsidRDefault="005B5DC2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color w:val="000000"/>
        </w:rPr>
      </w:pPr>
    </w:p>
    <w:p w:rsidR="005B5DC2" w:rsidRPr="005B5DC2" w:rsidRDefault="005B5DC2" w:rsidP="00D64D67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 xml:space="preserve">                                                  ΜΑΚΕΛΛΑΡΑΚΗ ΑΝΑΣΤΑΣΙΑ</w:t>
      </w:r>
    </w:p>
    <w:sectPr w:rsidR="005B5DC2" w:rsidRPr="005B5DC2" w:rsidSect="00D44B22">
      <w:pgSz w:w="12240" w:h="15840"/>
      <w:pgMar w:top="28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BA5"/>
    <w:multiLevelType w:val="hybridMultilevel"/>
    <w:tmpl w:val="B4DAB70E"/>
    <w:lvl w:ilvl="0" w:tplc="1C845908">
      <w:numFmt w:val="bullet"/>
      <w:lvlText w:val=""/>
      <w:lvlJc w:val="left"/>
      <w:pPr>
        <w:ind w:left="836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185A6FFF"/>
    <w:multiLevelType w:val="hybridMultilevel"/>
    <w:tmpl w:val="AF865A42"/>
    <w:lvl w:ilvl="0" w:tplc="0408000F">
      <w:start w:val="1"/>
      <w:numFmt w:val="decimal"/>
      <w:lvlText w:val="%1."/>
      <w:lvlJc w:val="left"/>
      <w:pPr>
        <w:ind w:left="958" w:hanging="360"/>
      </w:pPr>
    </w:lvl>
    <w:lvl w:ilvl="1" w:tplc="04080019" w:tentative="1">
      <w:start w:val="1"/>
      <w:numFmt w:val="lowerLetter"/>
      <w:lvlText w:val="%2."/>
      <w:lvlJc w:val="left"/>
      <w:pPr>
        <w:ind w:left="1678" w:hanging="360"/>
      </w:pPr>
    </w:lvl>
    <w:lvl w:ilvl="2" w:tplc="0408001B" w:tentative="1">
      <w:start w:val="1"/>
      <w:numFmt w:val="lowerRoman"/>
      <w:lvlText w:val="%3."/>
      <w:lvlJc w:val="right"/>
      <w:pPr>
        <w:ind w:left="2398" w:hanging="180"/>
      </w:pPr>
    </w:lvl>
    <w:lvl w:ilvl="3" w:tplc="0408000F" w:tentative="1">
      <w:start w:val="1"/>
      <w:numFmt w:val="decimal"/>
      <w:lvlText w:val="%4."/>
      <w:lvlJc w:val="left"/>
      <w:pPr>
        <w:ind w:left="3118" w:hanging="360"/>
      </w:pPr>
    </w:lvl>
    <w:lvl w:ilvl="4" w:tplc="04080019" w:tentative="1">
      <w:start w:val="1"/>
      <w:numFmt w:val="lowerLetter"/>
      <w:lvlText w:val="%5."/>
      <w:lvlJc w:val="left"/>
      <w:pPr>
        <w:ind w:left="3838" w:hanging="360"/>
      </w:pPr>
    </w:lvl>
    <w:lvl w:ilvl="5" w:tplc="0408001B" w:tentative="1">
      <w:start w:val="1"/>
      <w:numFmt w:val="lowerRoman"/>
      <w:lvlText w:val="%6."/>
      <w:lvlJc w:val="right"/>
      <w:pPr>
        <w:ind w:left="4558" w:hanging="180"/>
      </w:pPr>
    </w:lvl>
    <w:lvl w:ilvl="6" w:tplc="0408000F" w:tentative="1">
      <w:start w:val="1"/>
      <w:numFmt w:val="decimal"/>
      <w:lvlText w:val="%7."/>
      <w:lvlJc w:val="left"/>
      <w:pPr>
        <w:ind w:left="5278" w:hanging="360"/>
      </w:pPr>
    </w:lvl>
    <w:lvl w:ilvl="7" w:tplc="04080019" w:tentative="1">
      <w:start w:val="1"/>
      <w:numFmt w:val="lowerLetter"/>
      <w:lvlText w:val="%8."/>
      <w:lvlJc w:val="left"/>
      <w:pPr>
        <w:ind w:left="5998" w:hanging="360"/>
      </w:pPr>
    </w:lvl>
    <w:lvl w:ilvl="8" w:tplc="0408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30FE"/>
    <w:multiLevelType w:val="hybridMultilevel"/>
    <w:tmpl w:val="24B802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558BD"/>
    <w:multiLevelType w:val="hybridMultilevel"/>
    <w:tmpl w:val="F96AECDA"/>
    <w:lvl w:ilvl="0" w:tplc="1C845908">
      <w:numFmt w:val="bullet"/>
      <w:lvlText w:val=""/>
      <w:lvlJc w:val="left"/>
      <w:pPr>
        <w:ind w:left="598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874"/>
    <w:rsid w:val="00005E16"/>
    <w:rsid w:val="000159F6"/>
    <w:rsid w:val="00016940"/>
    <w:rsid w:val="00024C28"/>
    <w:rsid w:val="0003072A"/>
    <w:rsid w:val="00036389"/>
    <w:rsid w:val="00042544"/>
    <w:rsid w:val="000506AE"/>
    <w:rsid w:val="000523F7"/>
    <w:rsid w:val="0006302D"/>
    <w:rsid w:val="00065674"/>
    <w:rsid w:val="000A2E56"/>
    <w:rsid w:val="000B5D74"/>
    <w:rsid w:val="000C33F0"/>
    <w:rsid w:val="000D0BBA"/>
    <w:rsid w:val="000D14CD"/>
    <w:rsid w:val="000D1BDE"/>
    <w:rsid w:val="000E22CB"/>
    <w:rsid w:val="000F44D9"/>
    <w:rsid w:val="000F6DD2"/>
    <w:rsid w:val="000F75B7"/>
    <w:rsid w:val="00102063"/>
    <w:rsid w:val="00113A94"/>
    <w:rsid w:val="00125EDE"/>
    <w:rsid w:val="0013171F"/>
    <w:rsid w:val="001446E4"/>
    <w:rsid w:val="001471CB"/>
    <w:rsid w:val="001566B9"/>
    <w:rsid w:val="0015698C"/>
    <w:rsid w:val="00160EB5"/>
    <w:rsid w:val="0016203E"/>
    <w:rsid w:val="001709C0"/>
    <w:rsid w:val="00170F2F"/>
    <w:rsid w:val="001B7897"/>
    <w:rsid w:val="001C3936"/>
    <w:rsid w:val="001C7F18"/>
    <w:rsid w:val="001D59C4"/>
    <w:rsid w:val="0020106F"/>
    <w:rsid w:val="0021136E"/>
    <w:rsid w:val="00223BA5"/>
    <w:rsid w:val="00232F68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008A2"/>
    <w:rsid w:val="00300B97"/>
    <w:rsid w:val="00310C39"/>
    <w:rsid w:val="003361BA"/>
    <w:rsid w:val="003425FC"/>
    <w:rsid w:val="003447DA"/>
    <w:rsid w:val="003466D5"/>
    <w:rsid w:val="00347075"/>
    <w:rsid w:val="003602B3"/>
    <w:rsid w:val="00362278"/>
    <w:rsid w:val="003657BB"/>
    <w:rsid w:val="00370764"/>
    <w:rsid w:val="003731F4"/>
    <w:rsid w:val="00373B9F"/>
    <w:rsid w:val="00381A37"/>
    <w:rsid w:val="003826A3"/>
    <w:rsid w:val="00383297"/>
    <w:rsid w:val="003A4413"/>
    <w:rsid w:val="003A670A"/>
    <w:rsid w:val="003C09AC"/>
    <w:rsid w:val="003C169C"/>
    <w:rsid w:val="003E4445"/>
    <w:rsid w:val="003F0942"/>
    <w:rsid w:val="00401388"/>
    <w:rsid w:val="00410BF1"/>
    <w:rsid w:val="004246E7"/>
    <w:rsid w:val="00433098"/>
    <w:rsid w:val="004354EB"/>
    <w:rsid w:val="00440E8F"/>
    <w:rsid w:val="00472079"/>
    <w:rsid w:val="004757B5"/>
    <w:rsid w:val="0048427B"/>
    <w:rsid w:val="004857E7"/>
    <w:rsid w:val="00491BB9"/>
    <w:rsid w:val="00497B0E"/>
    <w:rsid w:val="004F3EA5"/>
    <w:rsid w:val="004F52E5"/>
    <w:rsid w:val="00517E8C"/>
    <w:rsid w:val="005238EC"/>
    <w:rsid w:val="005262AA"/>
    <w:rsid w:val="00540932"/>
    <w:rsid w:val="00561055"/>
    <w:rsid w:val="00563699"/>
    <w:rsid w:val="005850AE"/>
    <w:rsid w:val="005A4237"/>
    <w:rsid w:val="005A55CD"/>
    <w:rsid w:val="005B5DC2"/>
    <w:rsid w:val="005C5C0B"/>
    <w:rsid w:val="005D2DB1"/>
    <w:rsid w:val="005E28C7"/>
    <w:rsid w:val="005E5891"/>
    <w:rsid w:val="005F6A37"/>
    <w:rsid w:val="006040E8"/>
    <w:rsid w:val="00607C8B"/>
    <w:rsid w:val="00611727"/>
    <w:rsid w:val="006239A2"/>
    <w:rsid w:val="00631B61"/>
    <w:rsid w:val="00637EBE"/>
    <w:rsid w:val="006438E0"/>
    <w:rsid w:val="0064423C"/>
    <w:rsid w:val="006459A4"/>
    <w:rsid w:val="0065060B"/>
    <w:rsid w:val="0065794D"/>
    <w:rsid w:val="006863A1"/>
    <w:rsid w:val="00686B8C"/>
    <w:rsid w:val="0069067C"/>
    <w:rsid w:val="00695097"/>
    <w:rsid w:val="00696F78"/>
    <w:rsid w:val="006A4F47"/>
    <w:rsid w:val="006A64B8"/>
    <w:rsid w:val="006C644A"/>
    <w:rsid w:val="006E2D1E"/>
    <w:rsid w:val="006F0594"/>
    <w:rsid w:val="006F23D2"/>
    <w:rsid w:val="006F43E3"/>
    <w:rsid w:val="007038D6"/>
    <w:rsid w:val="007064AE"/>
    <w:rsid w:val="007125CB"/>
    <w:rsid w:val="007225D0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C5076"/>
    <w:rsid w:val="007C6F3D"/>
    <w:rsid w:val="007D72D2"/>
    <w:rsid w:val="007E7254"/>
    <w:rsid w:val="007F1BDC"/>
    <w:rsid w:val="007F5C5B"/>
    <w:rsid w:val="008017CB"/>
    <w:rsid w:val="008061C0"/>
    <w:rsid w:val="00813A04"/>
    <w:rsid w:val="00817C10"/>
    <w:rsid w:val="00832392"/>
    <w:rsid w:val="00837A5B"/>
    <w:rsid w:val="00837CA3"/>
    <w:rsid w:val="00843BE5"/>
    <w:rsid w:val="008503ED"/>
    <w:rsid w:val="00853123"/>
    <w:rsid w:val="00862905"/>
    <w:rsid w:val="008674E4"/>
    <w:rsid w:val="008716D6"/>
    <w:rsid w:val="00873C66"/>
    <w:rsid w:val="00882E7B"/>
    <w:rsid w:val="0088467D"/>
    <w:rsid w:val="008B04E2"/>
    <w:rsid w:val="008B116B"/>
    <w:rsid w:val="008C6A56"/>
    <w:rsid w:val="008D00A9"/>
    <w:rsid w:val="008D2A0D"/>
    <w:rsid w:val="008D550E"/>
    <w:rsid w:val="008F78C9"/>
    <w:rsid w:val="00903600"/>
    <w:rsid w:val="00903977"/>
    <w:rsid w:val="0090535E"/>
    <w:rsid w:val="00906C2F"/>
    <w:rsid w:val="00912161"/>
    <w:rsid w:val="009144DB"/>
    <w:rsid w:val="009154C1"/>
    <w:rsid w:val="00937C65"/>
    <w:rsid w:val="009424CE"/>
    <w:rsid w:val="00943122"/>
    <w:rsid w:val="00950586"/>
    <w:rsid w:val="00950D1F"/>
    <w:rsid w:val="009618A5"/>
    <w:rsid w:val="00966FF2"/>
    <w:rsid w:val="00975F73"/>
    <w:rsid w:val="009A4B98"/>
    <w:rsid w:val="009B13C8"/>
    <w:rsid w:val="009B4C04"/>
    <w:rsid w:val="009C5E9E"/>
    <w:rsid w:val="009E2973"/>
    <w:rsid w:val="00A021B1"/>
    <w:rsid w:val="00A03EF2"/>
    <w:rsid w:val="00A21EE6"/>
    <w:rsid w:val="00A26D58"/>
    <w:rsid w:val="00A454B9"/>
    <w:rsid w:val="00A4776B"/>
    <w:rsid w:val="00A62F32"/>
    <w:rsid w:val="00A7628B"/>
    <w:rsid w:val="00A8685D"/>
    <w:rsid w:val="00A92AAA"/>
    <w:rsid w:val="00A933FE"/>
    <w:rsid w:val="00AA488C"/>
    <w:rsid w:val="00AC1A02"/>
    <w:rsid w:val="00AD6896"/>
    <w:rsid w:val="00AE564F"/>
    <w:rsid w:val="00AE77A8"/>
    <w:rsid w:val="00B05F4E"/>
    <w:rsid w:val="00B137F3"/>
    <w:rsid w:val="00B154E4"/>
    <w:rsid w:val="00B2281C"/>
    <w:rsid w:val="00B278E3"/>
    <w:rsid w:val="00B27E41"/>
    <w:rsid w:val="00B35835"/>
    <w:rsid w:val="00B50710"/>
    <w:rsid w:val="00B52258"/>
    <w:rsid w:val="00B545E8"/>
    <w:rsid w:val="00B60749"/>
    <w:rsid w:val="00B702F2"/>
    <w:rsid w:val="00B83BC2"/>
    <w:rsid w:val="00B93247"/>
    <w:rsid w:val="00B95033"/>
    <w:rsid w:val="00BA286E"/>
    <w:rsid w:val="00BC3F8F"/>
    <w:rsid w:val="00BD523C"/>
    <w:rsid w:val="00BE4767"/>
    <w:rsid w:val="00BF29C5"/>
    <w:rsid w:val="00C072C1"/>
    <w:rsid w:val="00C17D8C"/>
    <w:rsid w:val="00C240F6"/>
    <w:rsid w:val="00C25103"/>
    <w:rsid w:val="00C27199"/>
    <w:rsid w:val="00C3288B"/>
    <w:rsid w:val="00C42D5E"/>
    <w:rsid w:val="00C548BB"/>
    <w:rsid w:val="00C8083E"/>
    <w:rsid w:val="00C842CE"/>
    <w:rsid w:val="00C87D3D"/>
    <w:rsid w:val="00C94D35"/>
    <w:rsid w:val="00C954F0"/>
    <w:rsid w:val="00CA03FB"/>
    <w:rsid w:val="00CA78F6"/>
    <w:rsid w:val="00CB4561"/>
    <w:rsid w:val="00CD13E8"/>
    <w:rsid w:val="00CD3429"/>
    <w:rsid w:val="00CD7387"/>
    <w:rsid w:val="00CF3BFF"/>
    <w:rsid w:val="00D03457"/>
    <w:rsid w:val="00D137C3"/>
    <w:rsid w:val="00D3087D"/>
    <w:rsid w:val="00D32F96"/>
    <w:rsid w:val="00D3350F"/>
    <w:rsid w:val="00D424E5"/>
    <w:rsid w:val="00D43410"/>
    <w:rsid w:val="00D449D8"/>
    <w:rsid w:val="00D44B22"/>
    <w:rsid w:val="00D46995"/>
    <w:rsid w:val="00D506B9"/>
    <w:rsid w:val="00D568D2"/>
    <w:rsid w:val="00D64D67"/>
    <w:rsid w:val="00D70DC3"/>
    <w:rsid w:val="00D7147C"/>
    <w:rsid w:val="00D75757"/>
    <w:rsid w:val="00D80DF6"/>
    <w:rsid w:val="00D906FC"/>
    <w:rsid w:val="00D9477E"/>
    <w:rsid w:val="00DB68B6"/>
    <w:rsid w:val="00DC5546"/>
    <w:rsid w:val="00DD5A03"/>
    <w:rsid w:val="00DD7538"/>
    <w:rsid w:val="00DE10DD"/>
    <w:rsid w:val="00DF36AB"/>
    <w:rsid w:val="00DF4D09"/>
    <w:rsid w:val="00E00724"/>
    <w:rsid w:val="00E131AC"/>
    <w:rsid w:val="00E23D2F"/>
    <w:rsid w:val="00E354F6"/>
    <w:rsid w:val="00E3708F"/>
    <w:rsid w:val="00E61445"/>
    <w:rsid w:val="00E67960"/>
    <w:rsid w:val="00E70572"/>
    <w:rsid w:val="00E740FB"/>
    <w:rsid w:val="00E768E7"/>
    <w:rsid w:val="00E76C48"/>
    <w:rsid w:val="00E8269B"/>
    <w:rsid w:val="00E90BD2"/>
    <w:rsid w:val="00E94E5F"/>
    <w:rsid w:val="00EA0425"/>
    <w:rsid w:val="00EB4E4E"/>
    <w:rsid w:val="00EB5BF1"/>
    <w:rsid w:val="00ED1B17"/>
    <w:rsid w:val="00ED3D06"/>
    <w:rsid w:val="00ED6565"/>
    <w:rsid w:val="00ED66E0"/>
    <w:rsid w:val="00ED7746"/>
    <w:rsid w:val="00EF3988"/>
    <w:rsid w:val="00F04FD2"/>
    <w:rsid w:val="00F13EB4"/>
    <w:rsid w:val="00F411C6"/>
    <w:rsid w:val="00F44232"/>
    <w:rsid w:val="00F45AD5"/>
    <w:rsid w:val="00F47AC0"/>
    <w:rsid w:val="00F51A83"/>
    <w:rsid w:val="00F53A46"/>
    <w:rsid w:val="00F62FAC"/>
    <w:rsid w:val="00F90831"/>
    <w:rsid w:val="00F92E8C"/>
    <w:rsid w:val="00F96A24"/>
    <w:rsid w:val="00FB54D5"/>
    <w:rsid w:val="00FC62AF"/>
    <w:rsid w:val="00FD413E"/>
    <w:rsid w:val="00FE79F4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0"/>
    <w:rsid w:val="0065794D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A62F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98A2-2819-4310-9D4A-F49F86F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 3ο Ε.Κ. Αμαρ.</cp:lastModifiedBy>
  <cp:revision>2</cp:revision>
  <cp:lastPrinted>2023-02-16T12:51:00Z</cp:lastPrinted>
  <dcterms:created xsi:type="dcterms:W3CDTF">2023-02-24T08:53:00Z</dcterms:created>
  <dcterms:modified xsi:type="dcterms:W3CDTF">2023-02-24T08:53:00Z</dcterms:modified>
</cp:coreProperties>
</file>