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:rsidR="00AF1451" w:rsidRPr="00BF0012" w:rsidRDefault="00AF1451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FD7360">
        <w:rPr>
          <w:rFonts w:ascii="Times New Roman" w:hAnsi="Times New Roman" w:cs="Times New Roman"/>
          <w:b/>
          <w:bCs/>
          <w:color w:val="000000"/>
        </w:rPr>
        <w:t>54</w:t>
      </w: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BE52A2" w:rsidRDefault="00AF1451" w:rsidP="00BE52A2">
      <w:pPr>
        <w:tabs>
          <w:tab w:val="left" w:pos="7431"/>
          <w:tab w:val="right" w:pos="10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2A2">
        <w:rPr>
          <w:rFonts w:ascii="Times New Roman" w:hAnsi="Times New Roman" w:cs="Times New Roman"/>
          <w:b/>
          <w:sz w:val="24"/>
          <w:szCs w:val="24"/>
        </w:rPr>
        <w:t xml:space="preserve">ΠΕΥΚΗ  </w:t>
      </w:r>
      <w:r w:rsidR="002D6681" w:rsidRPr="00BE52A2">
        <w:rPr>
          <w:rFonts w:ascii="Times New Roman" w:hAnsi="Times New Roman" w:cs="Times New Roman"/>
          <w:b/>
          <w:sz w:val="24"/>
          <w:szCs w:val="24"/>
        </w:rPr>
        <w:t>0</w:t>
      </w:r>
      <w:r w:rsidR="00BE39D3">
        <w:rPr>
          <w:rFonts w:ascii="Times New Roman" w:hAnsi="Times New Roman" w:cs="Times New Roman"/>
          <w:b/>
          <w:sz w:val="24"/>
          <w:szCs w:val="24"/>
        </w:rPr>
        <w:t>7</w:t>
      </w:r>
      <w:r w:rsidR="00B84750" w:rsidRPr="00BE52A2">
        <w:rPr>
          <w:rFonts w:ascii="Times New Roman" w:hAnsi="Times New Roman" w:cs="Times New Roman"/>
          <w:b/>
          <w:sz w:val="24"/>
          <w:szCs w:val="24"/>
        </w:rPr>
        <w:t>/0</w:t>
      </w:r>
      <w:r w:rsidR="002D6681" w:rsidRPr="00BE52A2">
        <w:rPr>
          <w:rFonts w:ascii="Times New Roman" w:hAnsi="Times New Roman" w:cs="Times New Roman"/>
          <w:b/>
          <w:sz w:val="24"/>
          <w:szCs w:val="24"/>
        </w:rPr>
        <w:t>4</w:t>
      </w:r>
      <w:r w:rsidR="001B3EF7" w:rsidRPr="00BE52A2">
        <w:rPr>
          <w:rFonts w:ascii="Times New Roman" w:hAnsi="Times New Roman" w:cs="Times New Roman"/>
          <w:b/>
          <w:sz w:val="24"/>
          <w:szCs w:val="24"/>
        </w:rPr>
        <w:t>/202</w:t>
      </w:r>
      <w:r w:rsidR="002D6681" w:rsidRPr="00BE52A2">
        <w:rPr>
          <w:rFonts w:ascii="Times New Roman" w:hAnsi="Times New Roman" w:cs="Times New Roman"/>
          <w:b/>
          <w:sz w:val="24"/>
          <w:szCs w:val="24"/>
        </w:rPr>
        <w:t>2</w:t>
      </w:r>
      <w:r w:rsidR="003F3472" w:rsidRPr="00BE5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A2">
        <w:rPr>
          <w:rFonts w:ascii="Times New Roman" w:hAnsi="Times New Roman" w:cs="Times New Roman"/>
          <w:b/>
          <w:sz w:val="24"/>
          <w:szCs w:val="24"/>
        </w:rPr>
        <w:tab/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</w:t>
      </w:r>
      <w:r w:rsidR="002D6681">
        <w:rPr>
          <w:rFonts w:ascii="Times New Roman" w:hAnsi="Times New Roman" w:cs="Times New Roman"/>
          <w:b/>
          <w:sz w:val="24"/>
          <w:szCs w:val="24"/>
        </w:rPr>
        <w:t>ην Σύρο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6681">
        <w:rPr>
          <w:rFonts w:ascii="Times New Roman" w:hAnsi="Times New Roman" w:cs="Times New Roman"/>
          <w:b/>
          <w:sz w:val="24"/>
          <w:szCs w:val="24"/>
        </w:rPr>
        <w:t>εκπαιδευτική</w:t>
      </w:r>
      <w:r w:rsidR="001B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>επίσκεψη στα πλαίσια του αναλυτικού προγράμματος)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τετραήμερη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1B3EF7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ΣΥΡΟΣ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ΑΠΟ 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-202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ΕΩΣ 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>29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B1917">
              <w:rPr>
                <w:rFonts w:ascii="Calibri" w:hAnsi="Calibri" w:cs="Times New Roman"/>
                <w:b/>
                <w:sz w:val="24"/>
                <w:szCs w:val="24"/>
              </w:rPr>
              <w:t xml:space="preserve"> (3 διανυκτερεύσεις)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1B3EF7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>91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 ΚΑΘΗΓΗΤΕΣ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BB7203" w:rsidRDefault="00BB7203" w:rsidP="00BB7203">
      <w:pPr>
        <w:framePr w:w="2094" w:h="239" w:hRule="exact" w:wrap="none" w:vAnchor="page" w:hAnchor="page" w:x="4306" w:y="13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Πλοίο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της γραμμής Πειραιά -Σύρος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Pr="00E96710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 xml:space="preserve"> 26-04-2023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 xml:space="preserve">το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 xml:space="preserve">δρομολόγιο (7:30)  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ΑΠΟΓΕΥΜΑΤΙΝ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Ο δρομολόγιο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για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Πειραιά</w:t>
            </w:r>
            <w:r w:rsidR="00FD7360">
              <w:rPr>
                <w:rFonts w:ascii="Calibri" w:hAnsi="Calibri" w:cs="Times New Roman"/>
                <w:b/>
                <w:sz w:val="24"/>
                <w:szCs w:val="24"/>
              </w:rPr>
              <w:t xml:space="preserve"> στις 29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-202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:rsidR="00BB7203" w:rsidRPr="00BB7203" w:rsidRDefault="00BB7203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Σύγχρονα κλιματιζόμενα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τουριστικά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2637CC" w:rsidRPr="00417D36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λεωφορεία να διαθέτουν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8A0210">
        <w:trPr>
          <w:trHeight w:val="6665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D1FBF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ξενοδοχείο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417D36"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έξω από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την πόλη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>της Σύρου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(κατά προτίμηση στην περιοχή Γαλισσά)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με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ημιδιατροφή,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ΠΡΩΙΝΟ &amp;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σε μπουφέ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βρίσκονται σε απόσταση έως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προσωπικό ασφαλείας.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ή τρίκλινα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των συνοδών καθηγητών μονόκλινα.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1466B" w:rsidRPr="00751EEA" w:rsidTr="00417D36">
        <w:trPr>
          <w:trHeight w:val="458"/>
        </w:trPr>
        <w:tc>
          <w:tcPr>
            <w:tcW w:w="542" w:type="dxa"/>
          </w:tcPr>
          <w:p w:rsidR="0071466B" w:rsidRPr="00751EEA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71466B" w:rsidRPr="00031DEA" w:rsidRDefault="0071466B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ΛΟΙΠΕΣ ΥΠΗΡΕΣΙΕΣ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( ΠΡΟΓΡΑΜΜΑ ΠΑΡΑΚΟΛΟΥΘΗΣΗ ΕΚΔΗΛΩΣΕΩΝ ΕΠΙΣΚΕΨΗ ΧΩΡΩΝ ,</w:t>
            </w:r>
            <w:r w:rsidR="008A0210"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ΓΕΥΜΑΤΑ κ.τ.λ.)</w:t>
            </w:r>
          </w:p>
        </w:tc>
        <w:tc>
          <w:tcPr>
            <w:tcW w:w="5103" w:type="dxa"/>
          </w:tcPr>
          <w:p w:rsidR="00386CB2" w:rsidRDefault="00386CB2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.Έλληνας συνοδός - 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E2475F" w:rsidRDefault="00E2475F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.Ξενάγηση στην Ερμούπολη, περιήγηση στο νησί.</w:t>
            </w:r>
          </w:p>
          <w:p w:rsidR="0071466B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:rsidTr="00417D36">
        <w:trPr>
          <w:trHeight w:val="458"/>
        </w:trPr>
        <w:tc>
          <w:tcPr>
            <w:tcW w:w="542" w:type="dxa"/>
          </w:tcPr>
          <w:p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ΥΠΟΧΡΕΩΤΙΚΗ ΑΣΦΑΛΙΣΗ ΕΠΑΓΓΕΛΜΑΤΙΚΗΣ ΑΣΤΙΚΗΣ ΕΥΘΥΝΗΣ  ΔΙΟΡΓΑΝΩΤΗ</w:t>
            </w:r>
          </w:p>
        </w:tc>
        <w:tc>
          <w:tcPr>
            <w:tcW w:w="5103" w:type="dxa"/>
          </w:tcPr>
          <w:p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.Συμβόλαιο ομαδικής και ατομικής  ασφάλισης όλων των μετακινούμενων μαθητών και εκπαιδευτικών.(Να επισυνάπτεται υποχρεωτικά στην προσφορά αναλυτικός πίνακας) .</w:t>
            </w:r>
          </w:p>
          <w:p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πλήρους ιατροφαρμακευτικής περίθαλψης μαθητών και εκπαιδευτικών.  </w:t>
            </w:r>
          </w:p>
          <w:p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.Ασφάλιση αστικής επαγγελματικής ευθύνης Διοργανωτή. </w:t>
            </w:r>
          </w:p>
          <w:p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:rsidTr="00417D36">
        <w:trPr>
          <w:trHeight w:val="458"/>
        </w:trPr>
        <w:tc>
          <w:tcPr>
            <w:tcW w:w="542" w:type="dxa"/>
          </w:tcPr>
          <w:p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ΠΡΟΣΘΕΤΗ ΠΡΟΑΙΡΕΤΙΚΗ ΑΣΦΑΛΙΣΗ ΚΑΛΥΨΗΣ ΕΞΟΔΩΝ ΣΕ ΠΕΡΙΠΤΩΣΗ ΑΤΥΧΗΜΑΤΟΣ  Ή  ΑΣΘΕΝΕΙΑΣ (ΤΑΞΙΔΙΩΤΙΚΗ ΑΣΦΑΛΙΣΗ)</w:t>
            </w:r>
          </w:p>
        </w:tc>
        <w:tc>
          <w:tcPr>
            <w:tcW w:w="5103" w:type="dxa"/>
          </w:tcPr>
          <w:p w:rsidR="00E2475F" w:rsidRPr="0044069D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.Πρόσθετη ασφάλιση κάλυψης εξόδων σε περίπτωση ατυχήματος ή ασθένειας με κάλυψη των εξόδων μεταφοράς σε περίπτωση ατυχήματος ή ασθένειας και έξτρα ταξιδιωτική ασφάλεια που να καλύπτει και περιστατικά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Covid</w:t>
            </w:r>
            <w:r w:rsidRPr="0044069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8A0210" w:rsidRDefault="00E2475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.Υπεύθυνη δήλωση του τουριστικού γραφείου ότι:  διαθέτει ασφαλιστική και φορολογική ενημερότητα, διαθέτει βεβαίωση συνδρομής των   νόμιμων προϋποθέσεων λειτουργίας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78" w:type="dxa"/>
          </w:tcPr>
          <w:p w:rsidR="0071466B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C75AD8" w:rsidRPr="00751EEA" w:rsidRDefault="00E2475F" w:rsidP="00E2475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78" w:type="dxa"/>
          </w:tcPr>
          <w:p w:rsidR="003D1FBF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ΜΑΘΗΤΗ </w:t>
            </w:r>
          </w:p>
          <w:p w:rsidR="00031DEA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ριλαμβάνει τη συνολική τιμή και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8" w:type="dxa"/>
          </w:tcPr>
          <w:p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BE39D3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44069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 w:rsidR="0044069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8" w:type="dxa"/>
          </w:tcPr>
          <w:p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CD40A6" w:rsidP="00BE39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BE39D3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44069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-2020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 μ.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  <w:bookmarkStart w:id="0" w:name="_GoBack"/>
      <w:bookmarkEnd w:id="0"/>
    </w:p>
    <w:p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α) η προσφορά κατατίθεται κλειστή σε έντυπη μορφή (όχι με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email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 ή 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Fax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) στο σχολείο.</w:t>
      </w:r>
    </w:p>
    <w:p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2B1917">
        <w:rPr>
          <w:rFonts w:ascii="Times New Roman" w:hAnsi="Times New Roman" w:cs="Times New Roman"/>
          <w:bCs/>
          <w:i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2B1917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2B191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στ) Θα ληφθούν υπόψη ΜΟΝΟΝ </w:t>
      </w:r>
      <w:r w:rsidR="00326790" w:rsidRPr="002B1917">
        <w:rPr>
          <w:rFonts w:ascii="Times New Roman" w:hAnsi="Times New Roman" w:cs="Times New Roman"/>
          <w:bCs/>
          <w:i/>
          <w:sz w:val="24"/>
          <w:szCs w:val="24"/>
        </w:rPr>
        <w:t>όσες προσφορές πληρούν στο απόλυτο τις ως άνω προδιαγραφές.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 ΓΩΝΙΑΝΑΚΗΣ ΑΝΤΩΝ</w:t>
      </w:r>
      <w:r w:rsidR="00AF1451"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60" w:rsidRDefault="002D0060" w:rsidP="000E2085">
      <w:pPr>
        <w:spacing w:after="0" w:line="240" w:lineRule="auto"/>
      </w:pPr>
      <w:r>
        <w:separator/>
      </w:r>
    </w:p>
  </w:endnote>
  <w:endnote w:type="continuationSeparator" w:id="0">
    <w:p w:rsidR="002D0060" w:rsidRDefault="002D0060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60" w:rsidRDefault="002D0060" w:rsidP="000E2085">
      <w:pPr>
        <w:spacing w:after="0" w:line="240" w:lineRule="auto"/>
      </w:pPr>
      <w:r>
        <w:separator/>
      </w:r>
    </w:p>
  </w:footnote>
  <w:footnote w:type="continuationSeparator" w:id="0">
    <w:p w:rsidR="002D0060" w:rsidRDefault="002D0060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3"/>
    <w:rsid w:val="00024796"/>
    <w:rsid w:val="00031DEA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7DA1"/>
    <w:rsid w:val="001B3EF7"/>
    <w:rsid w:val="001D008C"/>
    <w:rsid w:val="001F4424"/>
    <w:rsid w:val="001F5530"/>
    <w:rsid w:val="00214BA5"/>
    <w:rsid w:val="002306FA"/>
    <w:rsid w:val="00260C75"/>
    <w:rsid w:val="002637CC"/>
    <w:rsid w:val="002A723C"/>
    <w:rsid w:val="002B1917"/>
    <w:rsid w:val="002D0060"/>
    <w:rsid w:val="002D0A9C"/>
    <w:rsid w:val="002D1465"/>
    <w:rsid w:val="002D6681"/>
    <w:rsid w:val="002F4A1D"/>
    <w:rsid w:val="002F5A16"/>
    <w:rsid w:val="0031083A"/>
    <w:rsid w:val="00326790"/>
    <w:rsid w:val="00357620"/>
    <w:rsid w:val="003751B7"/>
    <w:rsid w:val="0037761B"/>
    <w:rsid w:val="0038479D"/>
    <w:rsid w:val="00386CB2"/>
    <w:rsid w:val="003B1108"/>
    <w:rsid w:val="003D1FBF"/>
    <w:rsid w:val="003D2218"/>
    <w:rsid w:val="003D4017"/>
    <w:rsid w:val="003E1480"/>
    <w:rsid w:val="003F0366"/>
    <w:rsid w:val="003F3472"/>
    <w:rsid w:val="003F543A"/>
    <w:rsid w:val="00412533"/>
    <w:rsid w:val="00417D36"/>
    <w:rsid w:val="00431B8B"/>
    <w:rsid w:val="00433FB7"/>
    <w:rsid w:val="0044069D"/>
    <w:rsid w:val="004629DD"/>
    <w:rsid w:val="00483D5E"/>
    <w:rsid w:val="004A17DE"/>
    <w:rsid w:val="00577782"/>
    <w:rsid w:val="005874FD"/>
    <w:rsid w:val="005A229A"/>
    <w:rsid w:val="005B73D1"/>
    <w:rsid w:val="005D4594"/>
    <w:rsid w:val="005D650A"/>
    <w:rsid w:val="005D6792"/>
    <w:rsid w:val="005E4457"/>
    <w:rsid w:val="00604955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9603B"/>
    <w:rsid w:val="006C1419"/>
    <w:rsid w:val="006F0748"/>
    <w:rsid w:val="006F2879"/>
    <w:rsid w:val="007045A0"/>
    <w:rsid w:val="00704917"/>
    <w:rsid w:val="0071466B"/>
    <w:rsid w:val="0071672D"/>
    <w:rsid w:val="007341A2"/>
    <w:rsid w:val="007A5E39"/>
    <w:rsid w:val="007A64A8"/>
    <w:rsid w:val="007C33B3"/>
    <w:rsid w:val="007E05A3"/>
    <w:rsid w:val="007E5CA1"/>
    <w:rsid w:val="00801911"/>
    <w:rsid w:val="008039BA"/>
    <w:rsid w:val="0083239D"/>
    <w:rsid w:val="00852420"/>
    <w:rsid w:val="00872E85"/>
    <w:rsid w:val="008A0210"/>
    <w:rsid w:val="008A5CB7"/>
    <w:rsid w:val="008B1CC7"/>
    <w:rsid w:val="008B769D"/>
    <w:rsid w:val="008C6D5F"/>
    <w:rsid w:val="00933CBF"/>
    <w:rsid w:val="00941D1F"/>
    <w:rsid w:val="0095456B"/>
    <w:rsid w:val="009570C2"/>
    <w:rsid w:val="009B1B89"/>
    <w:rsid w:val="009E0760"/>
    <w:rsid w:val="00A04EFB"/>
    <w:rsid w:val="00A34595"/>
    <w:rsid w:val="00A6177F"/>
    <w:rsid w:val="00A6759C"/>
    <w:rsid w:val="00A74D1F"/>
    <w:rsid w:val="00A84B84"/>
    <w:rsid w:val="00A938E9"/>
    <w:rsid w:val="00A95921"/>
    <w:rsid w:val="00AA29DC"/>
    <w:rsid w:val="00AA7CB1"/>
    <w:rsid w:val="00AB10A7"/>
    <w:rsid w:val="00AF1451"/>
    <w:rsid w:val="00B32640"/>
    <w:rsid w:val="00B74608"/>
    <w:rsid w:val="00B84750"/>
    <w:rsid w:val="00BB7203"/>
    <w:rsid w:val="00BC2BB2"/>
    <w:rsid w:val="00BE39D3"/>
    <w:rsid w:val="00BE414D"/>
    <w:rsid w:val="00BE52A2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2475F"/>
    <w:rsid w:val="00E30E63"/>
    <w:rsid w:val="00E35B75"/>
    <w:rsid w:val="00E52BEB"/>
    <w:rsid w:val="00E62032"/>
    <w:rsid w:val="00E62182"/>
    <w:rsid w:val="00E7684C"/>
    <w:rsid w:val="00E91CAA"/>
    <w:rsid w:val="00E96710"/>
    <w:rsid w:val="00EB58B4"/>
    <w:rsid w:val="00EB5FFA"/>
    <w:rsid w:val="00EE7473"/>
    <w:rsid w:val="00F16CEE"/>
    <w:rsid w:val="00F46BA5"/>
    <w:rsid w:val="00FA6E22"/>
    <w:rsid w:val="00FB45EC"/>
    <w:rsid w:val="00FD0CFE"/>
    <w:rsid w:val="00FD7360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9</cp:revision>
  <cp:lastPrinted>2023-03-07T07:01:00Z</cp:lastPrinted>
  <dcterms:created xsi:type="dcterms:W3CDTF">2022-04-06T07:07:00Z</dcterms:created>
  <dcterms:modified xsi:type="dcterms:W3CDTF">2023-03-09T11:49:00Z</dcterms:modified>
</cp:coreProperties>
</file>