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6D" w:rsidRDefault="00FF5E6D">
      <w:pPr>
        <w:tabs>
          <w:tab w:val="left" w:pos="330"/>
        </w:tabs>
        <w:rPr>
          <w:rFonts w:ascii="Calibri" w:eastAsia="Calibri" w:hAnsi="Calibri" w:cs="Calibri"/>
          <w:sz w:val="32"/>
          <w:szCs w:val="32"/>
          <w:u w:val="single"/>
        </w:rPr>
      </w:pPr>
    </w:p>
    <w:tbl>
      <w:tblPr>
        <w:tblStyle w:val="a5"/>
        <w:tblW w:w="9726" w:type="dxa"/>
        <w:tblInd w:w="0" w:type="dxa"/>
        <w:tblLayout w:type="fixed"/>
        <w:tblLook w:val="0000" w:firstRow="0" w:lastRow="0" w:firstColumn="0" w:lastColumn="0" w:noHBand="0" w:noVBand="0"/>
      </w:tblPr>
      <w:tblGrid>
        <w:gridCol w:w="1526"/>
        <w:gridCol w:w="2953"/>
        <w:gridCol w:w="165"/>
        <w:gridCol w:w="5082"/>
      </w:tblGrid>
      <w:tr w:rsidR="00FF5E6D">
        <w:trPr>
          <w:trHeight w:val="3180"/>
        </w:trPr>
        <w:tc>
          <w:tcPr>
            <w:tcW w:w="4479" w:type="dxa"/>
            <w:gridSpan w:val="2"/>
            <w:vAlign w:val="center"/>
          </w:tcPr>
          <w:p w:rsidR="00FF5E6D" w:rsidRDefault="00022A51">
            <w:pPr>
              <w:jc w:val="center"/>
              <w:rPr>
                <w:sz w:val="24"/>
                <w:szCs w:val="24"/>
              </w:rPr>
            </w:pPr>
            <w:r>
              <w:rPr>
                <w:noProof/>
                <w:sz w:val="24"/>
                <w:szCs w:val="24"/>
              </w:rPr>
              <w:drawing>
                <wp:inline distT="0" distB="0" distL="114300" distR="114300" wp14:anchorId="11ACF823" wp14:editId="33B816B4">
                  <wp:extent cx="439420" cy="4273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9420" cy="427355"/>
                          </a:xfrm>
                          <a:prstGeom prst="rect">
                            <a:avLst/>
                          </a:prstGeom>
                          <a:ln/>
                        </pic:spPr>
                      </pic:pic>
                    </a:graphicData>
                  </a:graphic>
                </wp:inline>
              </w:drawing>
            </w:r>
          </w:p>
          <w:p w:rsidR="00FF5E6D" w:rsidRDefault="00022A51">
            <w:pPr>
              <w:jc w:val="center"/>
              <w:rPr>
                <w:sz w:val="22"/>
                <w:szCs w:val="22"/>
              </w:rPr>
            </w:pPr>
            <w:r>
              <w:rPr>
                <w:b/>
                <w:sz w:val="22"/>
                <w:szCs w:val="22"/>
              </w:rPr>
              <w:t>ΕΛΛΗΝΙΚΗ ΔΗΜΟΚΡΑΤΙΑ</w:t>
            </w:r>
          </w:p>
          <w:p w:rsidR="00FF5E6D" w:rsidRDefault="002E1348">
            <w:pPr>
              <w:jc w:val="center"/>
              <w:rPr>
                <w:sz w:val="22"/>
                <w:szCs w:val="22"/>
              </w:rPr>
            </w:pPr>
            <w:r>
              <w:rPr>
                <w:b/>
                <w:sz w:val="22"/>
                <w:szCs w:val="22"/>
              </w:rPr>
              <w:t>ΥΠΟΥΡΓΕΙΟ ΠΑΙΔΕΙΑΣ</w:t>
            </w:r>
          </w:p>
          <w:p w:rsidR="00FF5E6D" w:rsidRDefault="00022A51">
            <w:pPr>
              <w:jc w:val="center"/>
              <w:rPr>
                <w:sz w:val="24"/>
                <w:szCs w:val="24"/>
              </w:rPr>
            </w:pPr>
            <w:r>
              <w:rPr>
                <w:b/>
                <w:sz w:val="22"/>
                <w:szCs w:val="22"/>
              </w:rPr>
              <w:t>ΚΑΙ ΘΡΗΣΚΕΥΜΑΤΩΝ</w:t>
            </w:r>
          </w:p>
          <w:p w:rsidR="00FF5E6D" w:rsidRDefault="00022A51">
            <w:pPr>
              <w:jc w:val="center"/>
              <w:rPr>
                <w:sz w:val="24"/>
                <w:szCs w:val="24"/>
              </w:rPr>
            </w:pPr>
            <w:r>
              <w:rPr>
                <w:b/>
                <w:sz w:val="24"/>
                <w:szCs w:val="24"/>
              </w:rPr>
              <w:t>……………….</w:t>
            </w:r>
          </w:p>
          <w:p w:rsidR="00FF5E6D" w:rsidRDefault="00022A51">
            <w:pPr>
              <w:jc w:val="center"/>
            </w:pPr>
            <w:r>
              <w:rPr>
                <w:b/>
              </w:rPr>
              <w:t xml:space="preserve">ΠΕΡΙΦΕΡΕΙΑΚΗ Δ/ΝΣΗ Π.Ε. &amp; Δ.Ε. </w:t>
            </w:r>
          </w:p>
          <w:p w:rsidR="00FF5E6D" w:rsidRDefault="00022A51">
            <w:pPr>
              <w:jc w:val="center"/>
            </w:pPr>
            <w:r>
              <w:rPr>
                <w:b/>
              </w:rPr>
              <w:t>ΑΤΤΙΚΗΣ</w:t>
            </w:r>
          </w:p>
          <w:p w:rsidR="00FF5E6D" w:rsidRDefault="00022A51">
            <w:pPr>
              <w:jc w:val="center"/>
            </w:pPr>
            <w:r>
              <w:rPr>
                <w:b/>
              </w:rPr>
              <w:t>………………….</w:t>
            </w:r>
          </w:p>
          <w:p w:rsidR="00FF5E6D" w:rsidRDefault="00022A51">
            <w:pPr>
              <w:jc w:val="center"/>
            </w:pPr>
            <w:r>
              <w:t>Δ/ΝΣΗ ΔΕΥΤΕΡΟΒΑΘΜΙΑΣ ΕΚΠΑΙΔΕΥΣΗΣ</w:t>
            </w:r>
          </w:p>
          <w:p w:rsidR="00FF5E6D" w:rsidRDefault="00022A51">
            <w:pPr>
              <w:jc w:val="center"/>
            </w:pPr>
            <w:r>
              <w:t>Β' ΑΘΗΝΑΣ</w:t>
            </w:r>
          </w:p>
          <w:p w:rsidR="00FF5E6D" w:rsidRDefault="00022A51">
            <w:r>
              <w:rPr>
                <w:b/>
                <w:sz w:val="22"/>
                <w:szCs w:val="22"/>
              </w:rPr>
              <w:t>ΣΧΟΛΕΙΟ</w:t>
            </w:r>
            <w:r>
              <w:rPr>
                <w:b/>
                <w:sz w:val="24"/>
                <w:szCs w:val="24"/>
              </w:rPr>
              <w:t xml:space="preserve"> :  </w:t>
            </w:r>
            <w:r w:rsidR="001667C7">
              <w:rPr>
                <w:b/>
              </w:rPr>
              <w:t>2</w:t>
            </w:r>
            <w:r>
              <w:rPr>
                <w:b/>
                <w:vertAlign w:val="superscript"/>
              </w:rPr>
              <w:t>ο</w:t>
            </w:r>
            <w:r>
              <w:rPr>
                <w:b/>
              </w:rPr>
              <w:t xml:space="preserve"> ΓΥΜΝΑΣΙΟ ΜΕΛΙΣΣΙΩΝ</w:t>
            </w:r>
          </w:p>
          <w:p w:rsidR="00FF5E6D" w:rsidRDefault="00FF5E6D"/>
        </w:tc>
        <w:tc>
          <w:tcPr>
            <w:tcW w:w="5247" w:type="dxa"/>
            <w:gridSpan w:val="2"/>
            <w:tcMar>
              <w:left w:w="1134" w:type="dxa"/>
            </w:tcMar>
          </w:tcPr>
          <w:p w:rsidR="00FF5E6D" w:rsidRDefault="00FF5E6D">
            <w:pPr>
              <w:rPr>
                <w:sz w:val="24"/>
                <w:szCs w:val="24"/>
              </w:rPr>
            </w:pPr>
          </w:p>
          <w:p w:rsidR="00FF5E6D" w:rsidRDefault="00FF5E6D">
            <w:pPr>
              <w:rPr>
                <w:sz w:val="24"/>
                <w:szCs w:val="24"/>
              </w:rPr>
            </w:pPr>
          </w:p>
          <w:p w:rsidR="00FF5E6D" w:rsidRDefault="00720D25">
            <w:pPr>
              <w:ind w:left="425"/>
              <w:rPr>
                <w:sz w:val="24"/>
                <w:szCs w:val="24"/>
              </w:rPr>
            </w:pPr>
            <w:r>
              <w:rPr>
                <w:sz w:val="24"/>
                <w:szCs w:val="24"/>
              </w:rPr>
              <w:t xml:space="preserve">Μελίσσια,  </w:t>
            </w:r>
            <w:r w:rsidR="001667C7">
              <w:rPr>
                <w:sz w:val="24"/>
                <w:szCs w:val="24"/>
              </w:rPr>
              <w:t>30</w:t>
            </w:r>
            <w:r>
              <w:rPr>
                <w:sz w:val="24"/>
                <w:szCs w:val="24"/>
              </w:rPr>
              <w:t>/</w:t>
            </w:r>
            <w:r w:rsidR="001667C7">
              <w:rPr>
                <w:sz w:val="24"/>
                <w:szCs w:val="24"/>
              </w:rPr>
              <w:t>3</w:t>
            </w:r>
            <w:r w:rsidR="006D7A64">
              <w:rPr>
                <w:sz w:val="24"/>
                <w:szCs w:val="24"/>
              </w:rPr>
              <w:t>/</w:t>
            </w:r>
            <w:r w:rsidR="000C0AA9">
              <w:rPr>
                <w:sz w:val="24"/>
                <w:szCs w:val="24"/>
              </w:rPr>
              <w:t>2023</w:t>
            </w:r>
          </w:p>
          <w:p w:rsidR="00FF5E6D" w:rsidRPr="00B477AA" w:rsidRDefault="00022A51">
            <w:pPr>
              <w:ind w:left="425"/>
              <w:rPr>
                <w:sz w:val="24"/>
                <w:szCs w:val="24"/>
              </w:rPr>
            </w:pPr>
            <w:r>
              <w:rPr>
                <w:sz w:val="24"/>
                <w:szCs w:val="24"/>
              </w:rPr>
              <w:t xml:space="preserve">Αρ. </w:t>
            </w:r>
            <w:proofErr w:type="spellStart"/>
            <w:r>
              <w:rPr>
                <w:sz w:val="24"/>
                <w:szCs w:val="24"/>
              </w:rPr>
              <w:t>Πρωτ</w:t>
            </w:r>
            <w:proofErr w:type="spellEnd"/>
            <w:r>
              <w:rPr>
                <w:sz w:val="24"/>
                <w:szCs w:val="24"/>
              </w:rPr>
              <w:t xml:space="preserve">. : </w:t>
            </w:r>
            <w:r w:rsidR="001667C7">
              <w:rPr>
                <w:sz w:val="24"/>
                <w:szCs w:val="24"/>
              </w:rPr>
              <w:t>237</w:t>
            </w:r>
          </w:p>
          <w:p w:rsidR="00FF5E6D" w:rsidRDefault="00FF5E6D">
            <w:pPr>
              <w:rPr>
                <w:sz w:val="24"/>
                <w:szCs w:val="24"/>
              </w:rPr>
            </w:pPr>
          </w:p>
          <w:p w:rsidR="00FF5E6D" w:rsidRDefault="00FF5E6D">
            <w:pPr>
              <w:rPr>
                <w:sz w:val="24"/>
                <w:szCs w:val="24"/>
              </w:rPr>
            </w:pPr>
          </w:p>
          <w:p w:rsidR="00FF5E6D" w:rsidRDefault="00FF5E6D">
            <w:pPr>
              <w:rPr>
                <w:sz w:val="24"/>
                <w:szCs w:val="24"/>
              </w:rPr>
            </w:pPr>
          </w:p>
          <w:p w:rsidR="00FF5E6D" w:rsidRDefault="00FF5E6D">
            <w:pPr>
              <w:rPr>
                <w:sz w:val="24"/>
                <w:szCs w:val="24"/>
              </w:rPr>
            </w:pPr>
          </w:p>
          <w:p w:rsidR="00FF5E6D" w:rsidRDefault="00FF5E6D">
            <w:pPr>
              <w:rPr>
                <w:sz w:val="24"/>
                <w:szCs w:val="24"/>
              </w:rPr>
            </w:pPr>
          </w:p>
          <w:p w:rsidR="00FF5E6D" w:rsidRDefault="00FF5E6D">
            <w:pPr>
              <w:tabs>
                <w:tab w:val="left" w:pos="158"/>
                <w:tab w:val="left" w:pos="668"/>
              </w:tabs>
              <w:ind w:left="425"/>
              <w:rPr>
                <w:sz w:val="24"/>
                <w:szCs w:val="24"/>
              </w:rPr>
            </w:pPr>
          </w:p>
          <w:p w:rsidR="00FF5E6D" w:rsidRDefault="00022A51">
            <w:pPr>
              <w:rPr>
                <w:sz w:val="24"/>
                <w:szCs w:val="24"/>
              </w:rPr>
            </w:pPr>
            <w:r>
              <w:rPr>
                <w:b/>
                <w:sz w:val="24"/>
                <w:szCs w:val="24"/>
              </w:rPr>
              <w:t xml:space="preserve">  ΠΡΟΣ: Τουριστικά Γραφεία</w:t>
            </w:r>
          </w:p>
        </w:tc>
      </w:tr>
      <w:tr w:rsidR="00FF5E6D" w:rsidTr="00F14003">
        <w:trPr>
          <w:trHeight w:val="1900"/>
        </w:trPr>
        <w:tc>
          <w:tcPr>
            <w:tcW w:w="1526" w:type="dxa"/>
          </w:tcPr>
          <w:p w:rsidR="00FF5E6D" w:rsidRDefault="00022A51">
            <w:pPr>
              <w:ind w:right="34"/>
              <w:jc w:val="both"/>
              <w:rPr>
                <w:sz w:val="24"/>
                <w:szCs w:val="24"/>
              </w:rPr>
            </w:pPr>
            <w:proofErr w:type="spellStart"/>
            <w:r>
              <w:rPr>
                <w:sz w:val="24"/>
                <w:szCs w:val="24"/>
              </w:rPr>
              <w:t>Ταχ</w:t>
            </w:r>
            <w:proofErr w:type="spellEnd"/>
            <w:r>
              <w:rPr>
                <w:sz w:val="24"/>
                <w:szCs w:val="24"/>
              </w:rPr>
              <w:t>. Δ/</w:t>
            </w:r>
            <w:proofErr w:type="spellStart"/>
            <w:r>
              <w:rPr>
                <w:sz w:val="24"/>
                <w:szCs w:val="24"/>
              </w:rPr>
              <w:t>νση</w:t>
            </w:r>
            <w:proofErr w:type="spellEnd"/>
            <w:r>
              <w:rPr>
                <w:sz w:val="24"/>
                <w:szCs w:val="24"/>
              </w:rPr>
              <w:t xml:space="preserve">  : </w:t>
            </w:r>
          </w:p>
          <w:p w:rsidR="00FF5E6D" w:rsidRDefault="00022A51">
            <w:pPr>
              <w:ind w:right="34"/>
              <w:jc w:val="both"/>
              <w:rPr>
                <w:sz w:val="24"/>
                <w:szCs w:val="24"/>
              </w:rPr>
            </w:pPr>
            <w:r>
              <w:rPr>
                <w:sz w:val="24"/>
                <w:szCs w:val="24"/>
              </w:rPr>
              <w:t>Πόλη - Τ.Κ.:</w:t>
            </w:r>
          </w:p>
          <w:p w:rsidR="00FF5E6D" w:rsidRDefault="00022A51" w:rsidP="00CD1114">
            <w:pPr>
              <w:ind w:right="34"/>
              <w:jc w:val="both"/>
              <w:rPr>
                <w:sz w:val="24"/>
                <w:szCs w:val="24"/>
              </w:rPr>
            </w:pPr>
            <w:r>
              <w:rPr>
                <w:sz w:val="24"/>
                <w:szCs w:val="24"/>
              </w:rPr>
              <w:t>Τηλέφωνο   : Ιστοσελίδα: e-</w:t>
            </w:r>
            <w:proofErr w:type="spellStart"/>
            <w:r>
              <w:rPr>
                <w:sz w:val="24"/>
                <w:szCs w:val="24"/>
              </w:rPr>
              <w:t>mail</w:t>
            </w:r>
            <w:proofErr w:type="spellEnd"/>
            <w:r>
              <w:rPr>
                <w:sz w:val="24"/>
                <w:szCs w:val="24"/>
              </w:rPr>
              <w:t xml:space="preserve">         :</w:t>
            </w:r>
          </w:p>
        </w:tc>
        <w:tc>
          <w:tcPr>
            <w:tcW w:w="3118" w:type="dxa"/>
            <w:gridSpan w:val="2"/>
          </w:tcPr>
          <w:p w:rsidR="00FF5E6D" w:rsidRPr="00F14003" w:rsidRDefault="00022A51">
            <w:pPr>
              <w:ind w:left="34" w:right="34" w:hanging="284"/>
              <w:rPr>
                <w:sz w:val="24"/>
                <w:szCs w:val="24"/>
              </w:rPr>
            </w:pPr>
            <w:r>
              <w:rPr>
                <w:sz w:val="24"/>
                <w:szCs w:val="24"/>
              </w:rPr>
              <w:t xml:space="preserve">:   </w:t>
            </w:r>
            <w:r w:rsidR="00F14003">
              <w:rPr>
                <w:sz w:val="24"/>
                <w:szCs w:val="24"/>
                <w:lang w:val="en-US"/>
              </w:rPr>
              <w:t xml:space="preserve"> </w:t>
            </w:r>
            <w:r w:rsidRPr="00F14003">
              <w:rPr>
                <w:sz w:val="24"/>
                <w:szCs w:val="24"/>
              </w:rPr>
              <w:t>Α</w:t>
            </w:r>
            <w:r w:rsidR="00CD1114" w:rsidRPr="00F14003">
              <w:rPr>
                <w:sz w:val="24"/>
                <w:szCs w:val="24"/>
              </w:rPr>
              <w:t>Γ</w:t>
            </w:r>
            <w:r w:rsidRPr="00F14003">
              <w:rPr>
                <w:sz w:val="24"/>
                <w:szCs w:val="24"/>
              </w:rPr>
              <w:t xml:space="preserve">. </w:t>
            </w:r>
            <w:r w:rsidR="00CD1114" w:rsidRPr="00F14003">
              <w:rPr>
                <w:sz w:val="24"/>
                <w:szCs w:val="24"/>
              </w:rPr>
              <w:t>ΕΙΡΗΝΗΣ 2Β -</w:t>
            </w:r>
            <w:r w:rsidRPr="00F14003">
              <w:rPr>
                <w:sz w:val="24"/>
                <w:szCs w:val="24"/>
              </w:rPr>
              <w:t xml:space="preserve">      ΜΕΛΙΣΣΙΑ - 15127  </w:t>
            </w:r>
          </w:p>
          <w:p w:rsidR="00FF5E6D" w:rsidRPr="00F14003" w:rsidRDefault="00022A51">
            <w:pPr>
              <w:ind w:right="34"/>
              <w:rPr>
                <w:sz w:val="24"/>
                <w:szCs w:val="24"/>
              </w:rPr>
            </w:pPr>
            <w:r w:rsidRPr="00F14003">
              <w:rPr>
                <w:sz w:val="24"/>
                <w:szCs w:val="24"/>
              </w:rPr>
              <w:t xml:space="preserve"> 210804</w:t>
            </w:r>
            <w:r w:rsidR="00CD1114" w:rsidRPr="00F14003">
              <w:rPr>
                <w:sz w:val="24"/>
                <w:szCs w:val="24"/>
              </w:rPr>
              <w:t>4824</w:t>
            </w:r>
            <w:r w:rsidRPr="00F14003">
              <w:rPr>
                <w:sz w:val="24"/>
                <w:szCs w:val="24"/>
              </w:rPr>
              <w:t>, 210804</w:t>
            </w:r>
            <w:r w:rsidR="00CD1114" w:rsidRPr="00F14003">
              <w:rPr>
                <w:sz w:val="24"/>
                <w:szCs w:val="24"/>
              </w:rPr>
              <w:t>44837</w:t>
            </w:r>
          </w:p>
          <w:p w:rsidR="00FF5E6D" w:rsidRPr="00F14003" w:rsidRDefault="00CD1114">
            <w:pPr>
              <w:ind w:right="34"/>
              <w:rPr>
                <w:sz w:val="24"/>
                <w:szCs w:val="24"/>
              </w:rPr>
            </w:pPr>
            <w:r w:rsidRPr="00F14003">
              <w:rPr>
                <w:sz w:val="24"/>
                <w:szCs w:val="24"/>
              </w:rPr>
              <w:t xml:space="preserve"> </w:t>
            </w:r>
            <w:hyperlink r:id="rId8" w:history="1">
              <w:r w:rsidR="00CB06AE" w:rsidRPr="00CA3CED">
                <w:rPr>
                  <w:rStyle w:val="-"/>
                  <w:sz w:val="24"/>
                  <w:szCs w:val="24"/>
                </w:rPr>
                <w:t>http://2gym-meliss.</w:t>
              </w:r>
              <w:proofErr w:type="spellStart"/>
              <w:r w:rsidR="00CB06AE" w:rsidRPr="00CA3CED">
                <w:rPr>
                  <w:rStyle w:val="-"/>
                  <w:sz w:val="24"/>
                  <w:szCs w:val="24"/>
                  <w:lang w:val="en-US"/>
                </w:rPr>
                <w:t>att</w:t>
              </w:r>
              <w:proofErr w:type="spellEnd"/>
              <w:r w:rsidR="00CB06AE" w:rsidRPr="00CA3CED">
                <w:rPr>
                  <w:rStyle w:val="-"/>
                  <w:sz w:val="24"/>
                  <w:szCs w:val="24"/>
                </w:rPr>
                <w:t>.</w:t>
              </w:r>
              <w:proofErr w:type="spellStart"/>
              <w:r w:rsidR="00CB06AE" w:rsidRPr="00CA3CED">
                <w:rPr>
                  <w:rStyle w:val="-"/>
                  <w:sz w:val="24"/>
                  <w:szCs w:val="24"/>
                  <w:lang w:val="en-US"/>
                </w:rPr>
                <w:t>sch</w:t>
              </w:r>
              <w:proofErr w:type="spellEnd"/>
              <w:r w:rsidR="00CB06AE" w:rsidRPr="00CA3CED">
                <w:rPr>
                  <w:rStyle w:val="-"/>
                  <w:sz w:val="24"/>
                  <w:szCs w:val="24"/>
                </w:rPr>
                <w:t>.</w:t>
              </w:r>
              <w:proofErr w:type="spellStart"/>
              <w:r w:rsidR="00CB06AE" w:rsidRPr="00CA3CED">
                <w:rPr>
                  <w:rStyle w:val="-"/>
                  <w:sz w:val="24"/>
                  <w:szCs w:val="24"/>
                </w:rPr>
                <w:t>gr</w:t>
              </w:r>
              <w:proofErr w:type="spellEnd"/>
            </w:hyperlink>
          </w:p>
          <w:p w:rsidR="00FF5E6D" w:rsidRPr="00F14003" w:rsidRDefault="00022A51">
            <w:pPr>
              <w:ind w:right="34"/>
              <w:rPr>
                <w:sz w:val="22"/>
                <w:szCs w:val="24"/>
              </w:rPr>
            </w:pPr>
            <w:r w:rsidRPr="00F14003">
              <w:rPr>
                <w:sz w:val="24"/>
                <w:szCs w:val="24"/>
              </w:rPr>
              <w:t xml:space="preserve"> </w:t>
            </w:r>
            <w:r w:rsidRPr="00F14003">
              <w:rPr>
                <w:sz w:val="22"/>
                <w:szCs w:val="24"/>
              </w:rPr>
              <w:t>mail@</w:t>
            </w:r>
            <w:r w:rsidR="00417627" w:rsidRPr="00F14003">
              <w:rPr>
                <w:sz w:val="22"/>
                <w:szCs w:val="24"/>
              </w:rPr>
              <w:t>2</w:t>
            </w:r>
            <w:r w:rsidRPr="00F14003">
              <w:rPr>
                <w:sz w:val="22"/>
                <w:szCs w:val="24"/>
              </w:rPr>
              <w:t>gym-</w:t>
            </w:r>
            <w:r w:rsidR="00F14003" w:rsidRPr="00F14003">
              <w:rPr>
                <w:sz w:val="22"/>
                <w:szCs w:val="24"/>
                <w:lang w:val="en-US"/>
              </w:rPr>
              <w:t>m</w:t>
            </w:r>
            <w:proofErr w:type="spellStart"/>
            <w:r w:rsidRPr="00F14003">
              <w:rPr>
                <w:sz w:val="22"/>
                <w:szCs w:val="24"/>
              </w:rPr>
              <w:t>eliss</w:t>
            </w:r>
            <w:proofErr w:type="spellEnd"/>
            <w:r w:rsidR="00CD1114" w:rsidRPr="00F14003">
              <w:rPr>
                <w:sz w:val="22"/>
                <w:szCs w:val="24"/>
              </w:rPr>
              <w:t>.</w:t>
            </w:r>
            <w:proofErr w:type="spellStart"/>
            <w:r w:rsidR="00CD1114" w:rsidRPr="00F14003">
              <w:rPr>
                <w:sz w:val="22"/>
                <w:szCs w:val="24"/>
                <w:lang w:val="en-US"/>
              </w:rPr>
              <w:t>att</w:t>
            </w:r>
            <w:proofErr w:type="spellEnd"/>
            <w:r w:rsidR="00CD1114" w:rsidRPr="00F14003">
              <w:rPr>
                <w:sz w:val="22"/>
                <w:szCs w:val="24"/>
              </w:rPr>
              <w:t>.</w:t>
            </w:r>
            <w:proofErr w:type="spellStart"/>
            <w:r w:rsidR="00CD1114" w:rsidRPr="00F14003">
              <w:rPr>
                <w:sz w:val="22"/>
                <w:szCs w:val="24"/>
                <w:lang w:val="en-US"/>
              </w:rPr>
              <w:t>sch</w:t>
            </w:r>
            <w:proofErr w:type="spellEnd"/>
            <w:r w:rsidRPr="00F14003">
              <w:rPr>
                <w:sz w:val="22"/>
                <w:szCs w:val="24"/>
              </w:rPr>
              <w:t>.</w:t>
            </w:r>
            <w:proofErr w:type="spellStart"/>
            <w:r w:rsidRPr="00F14003">
              <w:rPr>
                <w:sz w:val="22"/>
                <w:szCs w:val="24"/>
              </w:rPr>
              <w:t>gr</w:t>
            </w:r>
            <w:proofErr w:type="spellEnd"/>
          </w:p>
          <w:p w:rsidR="00FF5E6D" w:rsidRPr="00F14003" w:rsidRDefault="00F14003" w:rsidP="00F14003">
            <w:pPr>
              <w:tabs>
                <w:tab w:val="left" w:pos="1980"/>
              </w:tabs>
              <w:ind w:right="34"/>
              <w:rPr>
                <w:sz w:val="24"/>
                <w:szCs w:val="24"/>
              </w:rPr>
            </w:pPr>
            <w:r>
              <w:rPr>
                <w:sz w:val="24"/>
                <w:szCs w:val="24"/>
              </w:rPr>
              <w:tab/>
            </w:r>
            <w:r w:rsidRPr="00F14003">
              <w:rPr>
                <w:sz w:val="24"/>
                <w:szCs w:val="24"/>
              </w:rPr>
              <w:t xml:space="preserve"> </w:t>
            </w:r>
          </w:p>
        </w:tc>
        <w:tc>
          <w:tcPr>
            <w:tcW w:w="5082" w:type="dxa"/>
          </w:tcPr>
          <w:p w:rsidR="00FF5E6D" w:rsidRDefault="00FF5E6D">
            <w:pPr>
              <w:rPr>
                <w:sz w:val="24"/>
                <w:szCs w:val="24"/>
              </w:rPr>
            </w:pPr>
          </w:p>
        </w:tc>
      </w:tr>
    </w:tbl>
    <w:p w:rsidR="00022A51" w:rsidRDefault="00022A51">
      <w:pPr>
        <w:tabs>
          <w:tab w:val="left" w:pos="-567"/>
        </w:tabs>
        <w:ind w:left="-709" w:right="-427"/>
        <w:jc w:val="both"/>
        <w:rPr>
          <w:b/>
          <w:sz w:val="28"/>
          <w:szCs w:val="28"/>
        </w:rPr>
      </w:pPr>
    </w:p>
    <w:p w:rsidR="00FF5E6D" w:rsidRDefault="00022A51" w:rsidP="00B477AA">
      <w:pPr>
        <w:tabs>
          <w:tab w:val="left" w:pos="-567"/>
        </w:tabs>
        <w:ind w:left="-709" w:right="-427"/>
        <w:jc w:val="both"/>
        <w:rPr>
          <w:sz w:val="32"/>
          <w:szCs w:val="32"/>
        </w:rPr>
      </w:pPr>
      <w:r>
        <w:rPr>
          <w:b/>
          <w:sz w:val="28"/>
          <w:szCs w:val="28"/>
        </w:rPr>
        <w:t xml:space="preserve">ΘΕΜΑ : </w:t>
      </w:r>
      <w:r>
        <w:rPr>
          <w:b/>
          <w:sz w:val="22"/>
          <w:szCs w:val="22"/>
        </w:rPr>
        <w:t>Πρόσκληση εκδήλωσης ενδιαφέροντος ταξιδιωτικών γραφ</w:t>
      </w:r>
      <w:r w:rsidR="004065B1">
        <w:rPr>
          <w:b/>
          <w:sz w:val="22"/>
          <w:szCs w:val="22"/>
        </w:rPr>
        <w:t>ε</w:t>
      </w:r>
      <w:r w:rsidR="00FC2B28">
        <w:rPr>
          <w:b/>
          <w:sz w:val="22"/>
          <w:szCs w:val="22"/>
        </w:rPr>
        <w:t xml:space="preserve">ίων για την πραγματοποίηση </w:t>
      </w:r>
      <w:r w:rsidR="001667C7">
        <w:rPr>
          <w:b/>
          <w:sz w:val="22"/>
          <w:szCs w:val="22"/>
        </w:rPr>
        <w:t>δ</w:t>
      </w:r>
      <w:r w:rsidR="000C0AA9">
        <w:rPr>
          <w:b/>
          <w:sz w:val="22"/>
          <w:szCs w:val="22"/>
        </w:rPr>
        <w:t>ιήμερης</w:t>
      </w:r>
      <w:r w:rsidR="00B477AA">
        <w:rPr>
          <w:b/>
          <w:sz w:val="22"/>
          <w:szCs w:val="22"/>
        </w:rPr>
        <w:t xml:space="preserve"> </w:t>
      </w:r>
      <w:r>
        <w:rPr>
          <w:b/>
          <w:sz w:val="22"/>
          <w:szCs w:val="22"/>
        </w:rPr>
        <w:t xml:space="preserve">εκπαιδευτικής </w:t>
      </w:r>
      <w:r w:rsidR="00720D25">
        <w:rPr>
          <w:b/>
          <w:sz w:val="22"/>
          <w:szCs w:val="22"/>
        </w:rPr>
        <w:t>εκδρομής</w:t>
      </w:r>
      <w:r>
        <w:rPr>
          <w:b/>
          <w:sz w:val="22"/>
          <w:szCs w:val="22"/>
        </w:rPr>
        <w:t xml:space="preserve"> στ</w:t>
      </w:r>
      <w:r w:rsidR="00720D25">
        <w:rPr>
          <w:b/>
          <w:sz w:val="22"/>
          <w:szCs w:val="22"/>
        </w:rPr>
        <w:t>ο</w:t>
      </w:r>
      <w:r>
        <w:rPr>
          <w:b/>
          <w:sz w:val="22"/>
          <w:szCs w:val="22"/>
        </w:rPr>
        <w:t xml:space="preserve"> </w:t>
      </w:r>
      <w:r w:rsidR="00720D25">
        <w:rPr>
          <w:b/>
          <w:sz w:val="22"/>
          <w:szCs w:val="22"/>
        </w:rPr>
        <w:t>Βόλο</w:t>
      </w:r>
      <w:r>
        <w:rPr>
          <w:b/>
          <w:sz w:val="22"/>
          <w:szCs w:val="22"/>
        </w:rPr>
        <w:t xml:space="preserve"> στο πλαίσιο </w:t>
      </w:r>
      <w:r w:rsidR="00720D25">
        <w:rPr>
          <w:b/>
          <w:sz w:val="22"/>
          <w:szCs w:val="22"/>
        </w:rPr>
        <w:t>του αναλυτικού προγράμματος</w:t>
      </w:r>
    </w:p>
    <w:p w:rsidR="00FF5E6D" w:rsidRDefault="00FF5E6D">
      <w:pPr>
        <w:tabs>
          <w:tab w:val="left" w:pos="330"/>
        </w:tabs>
        <w:jc w:val="both"/>
        <w:rPr>
          <w:rFonts w:ascii="Calibri" w:eastAsia="Calibri" w:hAnsi="Calibri" w:cs="Calibri"/>
          <w:sz w:val="28"/>
          <w:szCs w:val="28"/>
        </w:rPr>
      </w:pPr>
    </w:p>
    <w:tbl>
      <w:tblPr>
        <w:tblStyle w:val="a6"/>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
        <w:gridCol w:w="4094"/>
        <w:gridCol w:w="5912"/>
      </w:tblGrid>
      <w:tr w:rsidR="00FF5E6D" w:rsidTr="00865B99">
        <w:trPr>
          <w:trHeight w:val="260"/>
        </w:trPr>
        <w:tc>
          <w:tcPr>
            <w:tcW w:w="0" w:type="auto"/>
            <w:vAlign w:val="center"/>
          </w:tcPr>
          <w:p w:rsidR="00FF5E6D" w:rsidRDefault="00022A51" w:rsidP="00B42B31">
            <w:pPr>
              <w:pBdr>
                <w:top w:val="nil"/>
                <w:left w:val="nil"/>
                <w:bottom w:val="nil"/>
                <w:right w:val="nil"/>
                <w:between w:val="nil"/>
              </w:pBdr>
              <w:tabs>
                <w:tab w:val="left" w:pos="0"/>
                <w:tab w:val="left" w:pos="180"/>
              </w:tabs>
              <w:spacing w:after="120" w:line="276" w:lineRule="auto"/>
              <w:rPr>
                <w:rFonts w:ascii="Calibri" w:eastAsia="Calibri" w:hAnsi="Calibri" w:cs="Calibri"/>
                <w:color w:val="000000"/>
                <w:sz w:val="24"/>
                <w:szCs w:val="24"/>
              </w:rPr>
            </w:pPr>
            <w:r>
              <w:rPr>
                <w:rFonts w:ascii="Calibri" w:eastAsia="Calibri" w:hAnsi="Calibri" w:cs="Calibri"/>
                <w:b/>
                <w:color w:val="000000"/>
                <w:sz w:val="24"/>
                <w:szCs w:val="24"/>
              </w:rPr>
              <w:t>1</w:t>
            </w:r>
          </w:p>
        </w:tc>
        <w:tc>
          <w:tcPr>
            <w:tcW w:w="0" w:type="auto"/>
            <w:vAlign w:val="center"/>
          </w:tcPr>
          <w:p w:rsidR="00FF5E6D" w:rsidRDefault="00022A51" w:rsidP="00B42B31">
            <w:pPr>
              <w:pBdr>
                <w:top w:val="nil"/>
                <w:left w:val="nil"/>
                <w:bottom w:val="nil"/>
                <w:right w:val="nil"/>
                <w:between w:val="nil"/>
              </w:pBdr>
              <w:tabs>
                <w:tab w:val="left" w:pos="0"/>
                <w:tab w:val="left" w:pos="180"/>
              </w:tabs>
              <w:spacing w:after="120" w:line="276" w:lineRule="auto"/>
              <w:rPr>
                <w:rFonts w:ascii="Calibri" w:eastAsia="Calibri" w:hAnsi="Calibri" w:cs="Calibri"/>
                <w:color w:val="000000"/>
                <w:sz w:val="24"/>
                <w:szCs w:val="24"/>
              </w:rPr>
            </w:pPr>
            <w:r>
              <w:rPr>
                <w:rFonts w:ascii="Calibri" w:eastAsia="Calibri" w:hAnsi="Calibri" w:cs="Calibri"/>
                <w:b/>
                <w:color w:val="000000"/>
                <w:sz w:val="24"/>
                <w:szCs w:val="24"/>
              </w:rPr>
              <w:t>ΣΧΟΛΕΙΟ</w:t>
            </w:r>
          </w:p>
        </w:tc>
        <w:tc>
          <w:tcPr>
            <w:tcW w:w="0" w:type="auto"/>
            <w:vAlign w:val="center"/>
          </w:tcPr>
          <w:p w:rsidR="00FF5E6D" w:rsidRDefault="00417627" w:rsidP="00B42B31">
            <w:pPr>
              <w:pBdr>
                <w:top w:val="nil"/>
                <w:left w:val="nil"/>
                <w:bottom w:val="nil"/>
                <w:right w:val="nil"/>
                <w:between w:val="nil"/>
              </w:pBdr>
              <w:tabs>
                <w:tab w:val="left" w:pos="0"/>
                <w:tab w:val="left" w:pos="180"/>
              </w:tabs>
              <w:spacing w:after="120" w:line="276" w:lineRule="auto"/>
              <w:rPr>
                <w:rFonts w:ascii="Calibri" w:eastAsia="Calibri" w:hAnsi="Calibri" w:cs="Calibri"/>
                <w:color w:val="000000"/>
                <w:sz w:val="24"/>
                <w:szCs w:val="24"/>
              </w:rPr>
            </w:pPr>
            <w:r>
              <w:rPr>
                <w:rFonts w:ascii="Calibri" w:eastAsia="Calibri" w:hAnsi="Calibri" w:cs="Calibri"/>
                <w:b/>
                <w:color w:val="000000"/>
                <w:sz w:val="24"/>
                <w:szCs w:val="24"/>
              </w:rPr>
              <w:t>2</w:t>
            </w:r>
            <w:r w:rsidR="00022A51">
              <w:rPr>
                <w:rFonts w:ascii="Calibri" w:eastAsia="Calibri" w:hAnsi="Calibri" w:cs="Calibri"/>
                <w:b/>
                <w:color w:val="000000"/>
                <w:sz w:val="24"/>
                <w:szCs w:val="24"/>
              </w:rPr>
              <w:t>o ΓΥΜΝΑΣΙΟ ΜΕΛΙΣΣΙΩΝ</w:t>
            </w:r>
          </w:p>
        </w:tc>
      </w:tr>
      <w:tr w:rsidR="00FF5E6D" w:rsidTr="00B42B31">
        <w:trPr>
          <w:trHeight w:val="669"/>
        </w:trPr>
        <w:tc>
          <w:tcPr>
            <w:tcW w:w="0" w:type="auto"/>
            <w:vAlign w:val="center"/>
          </w:tcPr>
          <w:p w:rsidR="00FF5E6D" w:rsidRDefault="00022A51">
            <w:pPr>
              <w:pBdr>
                <w:top w:val="nil"/>
                <w:left w:val="nil"/>
                <w:bottom w:val="nil"/>
                <w:right w:val="nil"/>
                <w:between w:val="nil"/>
              </w:pBdr>
              <w:tabs>
                <w:tab w:val="left" w:pos="0"/>
                <w:tab w:val="left" w:pos="180"/>
              </w:tabs>
              <w:spacing w:after="120" w:line="480" w:lineRule="auto"/>
              <w:rPr>
                <w:rFonts w:ascii="Calibri" w:eastAsia="Calibri" w:hAnsi="Calibri" w:cs="Calibri"/>
                <w:color w:val="000000"/>
                <w:sz w:val="24"/>
                <w:szCs w:val="24"/>
              </w:rPr>
            </w:pPr>
            <w:r>
              <w:rPr>
                <w:rFonts w:ascii="Calibri" w:eastAsia="Calibri" w:hAnsi="Calibri" w:cs="Calibri"/>
                <w:b/>
                <w:color w:val="000000"/>
                <w:sz w:val="24"/>
                <w:szCs w:val="24"/>
              </w:rPr>
              <w:t>2</w:t>
            </w:r>
          </w:p>
        </w:tc>
        <w:tc>
          <w:tcPr>
            <w:tcW w:w="0" w:type="auto"/>
            <w:vAlign w:val="center"/>
          </w:tcPr>
          <w:p w:rsidR="00FF5E6D" w:rsidRPr="004458A8"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rPr>
            </w:pPr>
            <w:r>
              <w:rPr>
                <w:rFonts w:ascii="Calibri" w:eastAsia="Calibri" w:hAnsi="Calibri" w:cs="Calibri"/>
                <w:color w:val="000000"/>
              </w:rPr>
              <w:t>ΠΡΟΟΡΙΣΜΟΣ</w:t>
            </w:r>
            <w:r w:rsidR="004458A8" w:rsidRPr="004458A8">
              <w:rPr>
                <w:rFonts w:ascii="Calibri" w:eastAsia="Calibri" w:hAnsi="Calibri" w:cs="Calibri"/>
                <w:color w:val="000000"/>
              </w:rPr>
              <w:t>/</w:t>
            </w:r>
            <w:r w:rsidR="004458A8">
              <w:rPr>
                <w:rFonts w:ascii="Calibri" w:eastAsia="Calibri" w:hAnsi="Calibri" w:cs="Calibri"/>
                <w:color w:val="000000"/>
              </w:rPr>
              <w:t xml:space="preserve"> ΗΜΕΡΟΜΗΝΙΑ ΑΝΑΧΩΡΗΣΗΣ</w:t>
            </w:r>
            <w:r w:rsidR="004458A8" w:rsidRPr="004458A8">
              <w:rPr>
                <w:rFonts w:ascii="Calibri" w:eastAsia="Calibri" w:hAnsi="Calibri" w:cs="Calibri"/>
                <w:color w:val="000000"/>
              </w:rPr>
              <w:t xml:space="preserve"> </w:t>
            </w:r>
            <w:r w:rsidR="004458A8">
              <w:rPr>
                <w:rFonts w:ascii="Calibri" w:eastAsia="Calibri" w:hAnsi="Calibri" w:cs="Calibri"/>
                <w:color w:val="000000"/>
              </w:rPr>
              <w:t>ΚΑΙ ΕΠΙΣΤΡΟΦΗΣ</w:t>
            </w:r>
          </w:p>
        </w:tc>
        <w:tc>
          <w:tcPr>
            <w:tcW w:w="0" w:type="auto"/>
            <w:vAlign w:val="center"/>
          </w:tcPr>
          <w:p w:rsidR="00FF5E6D" w:rsidRPr="00FC2B28" w:rsidRDefault="00720D25" w:rsidP="00417627">
            <w:pPr>
              <w:pBdr>
                <w:top w:val="nil"/>
                <w:left w:val="nil"/>
                <w:bottom w:val="nil"/>
                <w:right w:val="nil"/>
                <w:between w:val="nil"/>
              </w:pBdr>
              <w:tabs>
                <w:tab w:val="left" w:pos="0"/>
                <w:tab w:val="left" w:pos="180"/>
              </w:tabs>
              <w:spacing w:after="120" w:line="276" w:lineRule="auto"/>
              <w:rPr>
                <w:rFonts w:ascii="Calibri" w:eastAsia="Calibri" w:hAnsi="Calibri" w:cs="Calibri"/>
                <w:color w:val="000000"/>
                <w:sz w:val="24"/>
                <w:szCs w:val="24"/>
              </w:rPr>
            </w:pPr>
            <w:r>
              <w:rPr>
                <w:rFonts w:ascii="Calibri" w:eastAsia="Calibri" w:hAnsi="Calibri" w:cs="Calibri"/>
                <w:sz w:val="24"/>
                <w:szCs w:val="24"/>
              </w:rPr>
              <w:t>Βόλος</w:t>
            </w:r>
            <w:r w:rsidR="004458A8">
              <w:rPr>
                <w:rFonts w:ascii="Calibri" w:eastAsia="Calibri" w:hAnsi="Calibri" w:cs="Calibri"/>
                <w:sz w:val="24"/>
                <w:szCs w:val="24"/>
              </w:rPr>
              <w:t xml:space="preserve">. Από </w:t>
            </w:r>
            <w:r w:rsidR="001667C7">
              <w:rPr>
                <w:rFonts w:ascii="Calibri" w:eastAsia="Calibri" w:hAnsi="Calibri" w:cs="Calibri"/>
                <w:sz w:val="24"/>
                <w:szCs w:val="24"/>
              </w:rPr>
              <w:t>Δευτέρα</w:t>
            </w:r>
            <w:r>
              <w:rPr>
                <w:rFonts w:ascii="Calibri" w:eastAsia="Calibri" w:hAnsi="Calibri" w:cs="Calibri"/>
                <w:sz w:val="24"/>
                <w:szCs w:val="24"/>
              </w:rPr>
              <w:t xml:space="preserve"> </w:t>
            </w:r>
            <w:r w:rsidR="001667C7">
              <w:rPr>
                <w:rFonts w:ascii="Calibri" w:eastAsia="Calibri" w:hAnsi="Calibri" w:cs="Calibri"/>
                <w:sz w:val="24"/>
                <w:szCs w:val="24"/>
              </w:rPr>
              <w:t>8</w:t>
            </w:r>
            <w:r w:rsidR="004458A8">
              <w:rPr>
                <w:rFonts w:ascii="Calibri" w:eastAsia="Calibri" w:hAnsi="Calibri" w:cs="Calibri"/>
                <w:sz w:val="24"/>
                <w:szCs w:val="24"/>
              </w:rPr>
              <w:t xml:space="preserve"> </w:t>
            </w:r>
            <w:r w:rsidR="001667C7">
              <w:rPr>
                <w:rFonts w:ascii="Calibri" w:eastAsia="Calibri" w:hAnsi="Calibri" w:cs="Calibri"/>
                <w:sz w:val="24"/>
                <w:szCs w:val="24"/>
              </w:rPr>
              <w:t>Μαΐου</w:t>
            </w:r>
            <w:r w:rsidR="004458A8">
              <w:rPr>
                <w:rFonts w:ascii="Calibri" w:eastAsia="Calibri" w:hAnsi="Calibri" w:cs="Calibri"/>
                <w:sz w:val="24"/>
                <w:szCs w:val="24"/>
              </w:rPr>
              <w:t xml:space="preserve"> </w:t>
            </w:r>
            <w:r w:rsidR="00FC2B28">
              <w:rPr>
                <w:rFonts w:ascii="Calibri" w:eastAsia="Calibri" w:hAnsi="Calibri" w:cs="Calibri"/>
                <w:sz w:val="24"/>
                <w:szCs w:val="24"/>
              </w:rPr>
              <w:t xml:space="preserve"> </w:t>
            </w:r>
            <w:r w:rsidR="004458A8">
              <w:rPr>
                <w:rFonts w:ascii="Calibri" w:eastAsia="Calibri" w:hAnsi="Calibri" w:cs="Calibri"/>
                <w:sz w:val="24"/>
                <w:szCs w:val="24"/>
              </w:rPr>
              <w:t xml:space="preserve">έως και </w:t>
            </w:r>
            <w:r w:rsidR="001667C7">
              <w:rPr>
                <w:rFonts w:ascii="Calibri" w:eastAsia="Calibri" w:hAnsi="Calibri" w:cs="Calibri"/>
                <w:sz w:val="24"/>
                <w:szCs w:val="24"/>
              </w:rPr>
              <w:t>Τρίτη</w:t>
            </w:r>
            <w:r w:rsidR="004458A8">
              <w:rPr>
                <w:rFonts w:ascii="Calibri" w:eastAsia="Calibri" w:hAnsi="Calibri" w:cs="Calibri"/>
                <w:sz w:val="24"/>
                <w:szCs w:val="24"/>
              </w:rPr>
              <w:t xml:space="preserve"> </w:t>
            </w:r>
            <w:r w:rsidR="001667C7">
              <w:rPr>
                <w:rFonts w:ascii="Calibri" w:eastAsia="Calibri" w:hAnsi="Calibri" w:cs="Calibri"/>
                <w:sz w:val="24"/>
                <w:szCs w:val="24"/>
              </w:rPr>
              <w:t>9</w:t>
            </w:r>
            <w:r w:rsidR="004458A8">
              <w:rPr>
                <w:rFonts w:ascii="Calibri" w:eastAsia="Calibri" w:hAnsi="Calibri" w:cs="Calibri"/>
                <w:sz w:val="24"/>
                <w:szCs w:val="24"/>
              </w:rPr>
              <w:t xml:space="preserve"> </w:t>
            </w:r>
            <w:r w:rsidR="003A3419">
              <w:rPr>
                <w:rFonts w:ascii="Calibri" w:eastAsia="Calibri" w:hAnsi="Calibri" w:cs="Calibri"/>
                <w:sz w:val="24"/>
                <w:szCs w:val="24"/>
              </w:rPr>
              <w:t>Μαΐου</w:t>
            </w:r>
            <w:bookmarkStart w:id="0" w:name="_GoBack"/>
            <w:bookmarkEnd w:id="0"/>
            <w:r w:rsidR="004458A8">
              <w:rPr>
                <w:rFonts w:ascii="Calibri" w:eastAsia="Calibri" w:hAnsi="Calibri" w:cs="Calibri"/>
                <w:sz w:val="24"/>
                <w:szCs w:val="24"/>
              </w:rPr>
              <w:t xml:space="preserve"> 2023</w:t>
            </w:r>
            <w:r w:rsidR="00B4702D" w:rsidRPr="00FC2B28">
              <w:rPr>
                <w:rFonts w:ascii="Calibri" w:eastAsia="Calibri" w:hAnsi="Calibri" w:cs="Calibri"/>
                <w:sz w:val="24"/>
                <w:szCs w:val="24"/>
              </w:rPr>
              <w:t xml:space="preserve"> </w:t>
            </w:r>
          </w:p>
        </w:tc>
      </w:tr>
      <w:tr w:rsidR="00FF5E6D" w:rsidTr="00B42B31">
        <w:trPr>
          <w:trHeight w:val="1006"/>
        </w:trPr>
        <w:tc>
          <w:tcPr>
            <w:tcW w:w="0" w:type="auto"/>
            <w:vAlign w:val="center"/>
          </w:tcPr>
          <w:p w:rsidR="00FF5E6D" w:rsidRPr="00EC2400" w:rsidRDefault="004458A8" w:rsidP="00B42B31">
            <w:pPr>
              <w:pBdr>
                <w:top w:val="nil"/>
                <w:left w:val="nil"/>
                <w:bottom w:val="nil"/>
                <w:right w:val="nil"/>
                <w:between w:val="nil"/>
              </w:pBdr>
              <w:tabs>
                <w:tab w:val="left" w:pos="0"/>
                <w:tab w:val="left" w:pos="180"/>
              </w:tabs>
              <w:spacing w:after="120"/>
              <w:rPr>
                <w:rFonts w:ascii="Calibri" w:eastAsia="Calibri" w:hAnsi="Calibri" w:cs="Calibri"/>
                <w:b/>
                <w:color w:val="000000"/>
                <w:sz w:val="24"/>
                <w:szCs w:val="24"/>
              </w:rPr>
            </w:pPr>
            <w:r>
              <w:rPr>
                <w:rFonts w:ascii="Calibri" w:eastAsia="Calibri" w:hAnsi="Calibri" w:cs="Calibri"/>
                <w:b/>
                <w:color w:val="000000"/>
                <w:sz w:val="24"/>
                <w:szCs w:val="24"/>
              </w:rPr>
              <w:t>3</w:t>
            </w:r>
          </w:p>
        </w:tc>
        <w:tc>
          <w:tcPr>
            <w:tcW w:w="0" w:type="auto"/>
            <w:vAlign w:val="center"/>
          </w:tcPr>
          <w:p w:rsidR="00FF5E6D" w:rsidRDefault="00022A51" w:rsidP="00B42B31">
            <w:pPr>
              <w:pBdr>
                <w:top w:val="nil"/>
                <w:left w:val="nil"/>
                <w:bottom w:val="nil"/>
                <w:right w:val="nil"/>
                <w:between w:val="nil"/>
              </w:pBdr>
              <w:tabs>
                <w:tab w:val="left" w:pos="0"/>
                <w:tab w:val="left" w:pos="180"/>
              </w:tabs>
              <w:spacing w:after="120"/>
              <w:rPr>
                <w:rFonts w:ascii="Calibri" w:eastAsia="Calibri" w:hAnsi="Calibri" w:cs="Calibri"/>
                <w:color w:val="000000"/>
              </w:rPr>
            </w:pPr>
            <w:r>
              <w:rPr>
                <w:rFonts w:ascii="Calibri" w:eastAsia="Calibri" w:hAnsi="Calibri" w:cs="Calibri"/>
                <w:color w:val="000000"/>
              </w:rPr>
              <w:t>ΠΡΟΒΛΕΠΟΜΕΝΟΣ ΑΡΙΘΜΟΣ ΣΥΜΜΕΤΕΧΟΝΤΩΝ</w:t>
            </w:r>
          </w:p>
          <w:p w:rsidR="00FF5E6D" w:rsidRDefault="00022A51" w:rsidP="00B42B31">
            <w:pPr>
              <w:pBdr>
                <w:top w:val="nil"/>
                <w:left w:val="nil"/>
                <w:bottom w:val="nil"/>
                <w:right w:val="nil"/>
                <w:between w:val="nil"/>
              </w:pBdr>
              <w:tabs>
                <w:tab w:val="left" w:pos="0"/>
                <w:tab w:val="left" w:pos="180"/>
              </w:tabs>
              <w:spacing w:after="120"/>
              <w:rPr>
                <w:rFonts w:ascii="Calibri" w:eastAsia="Calibri" w:hAnsi="Calibri" w:cs="Calibri"/>
                <w:color w:val="000000"/>
                <w:sz w:val="24"/>
                <w:szCs w:val="24"/>
              </w:rPr>
            </w:pPr>
            <w:r>
              <w:rPr>
                <w:rFonts w:ascii="Calibri" w:eastAsia="Calibri" w:hAnsi="Calibri" w:cs="Calibri"/>
                <w:color w:val="000000"/>
              </w:rPr>
              <w:t>(ΜΑΘΗΤΕΣ-ΚΑΘΗΓΗΤΕΣ)</w:t>
            </w:r>
          </w:p>
        </w:tc>
        <w:tc>
          <w:tcPr>
            <w:tcW w:w="0" w:type="auto"/>
            <w:vAlign w:val="center"/>
          </w:tcPr>
          <w:p w:rsidR="000C0AA9" w:rsidRDefault="00720D25" w:rsidP="00B42B31">
            <w:pPr>
              <w:pBdr>
                <w:top w:val="nil"/>
                <w:left w:val="nil"/>
                <w:bottom w:val="nil"/>
                <w:right w:val="nil"/>
                <w:between w:val="nil"/>
              </w:pBdr>
              <w:tabs>
                <w:tab w:val="left" w:pos="0"/>
                <w:tab w:val="left" w:pos="180"/>
              </w:tabs>
              <w:spacing w:after="120"/>
              <w:rPr>
                <w:rFonts w:ascii="Calibri" w:eastAsia="Calibri" w:hAnsi="Calibri" w:cs="Calibri"/>
                <w:color w:val="000000"/>
                <w:sz w:val="24"/>
                <w:szCs w:val="24"/>
              </w:rPr>
            </w:pPr>
            <w:r>
              <w:rPr>
                <w:rFonts w:ascii="Calibri" w:eastAsia="Calibri" w:hAnsi="Calibri" w:cs="Calibri"/>
                <w:color w:val="000000"/>
                <w:sz w:val="24"/>
                <w:szCs w:val="24"/>
              </w:rPr>
              <w:t>70</w:t>
            </w:r>
            <w:r w:rsidR="000C0AA9">
              <w:rPr>
                <w:rFonts w:ascii="Calibri" w:eastAsia="Calibri" w:hAnsi="Calibri" w:cs="Calibri"/>
                <w:color w:val="000000"/>
                <w:sz w:val="24"/>
                <w:szCs w:val="24"/>
              </w:rPr>
              <w:t xml:space="preserve"> </w:t>
            </w:r>
            <w:r w:rsidR="00FF3DB9">
              <w:rPr>
                <w:rFonts w:ascii="Calibri" w:eastAsia="Calibri" w:hAnsi="Calibri" w:cs="Calibri"/>
                <w:color w:val="000000"/>
                <w:sz w:val="24"/>
                <w:szCs w:val="24"/>
              </w:rPr>
              <w:t xml:space="preserve">± </w:t>
            </w:r>
            <w:r w:rsidR="000C0AA9">
              <w:rPr>
                <w:rFonts w:ascii="Calibri" w:eastAsia="Calibri" w:hAnsi="Calibri" w:cs="Calibri"/>
                <w:color w:val="000000"/>
                <w:sz w:val="24"/>
                <w:szCs w:val="24"/>
              </w:rPr>
              <w:t>5</w:t>
            </w:r>
            <w:r w:rsidR="00022A51">
              <w:rPr>
                <w:rFonts w:ascii="Calibri" w:eastAsia="Calibri" w:hAnsi="Calibri" w:cs="Calibri"/>
                <w:color w:val="000000"/>
                <w:sz w:val="24"/>
                <w:szCs w:val="24"/>
              </w:rPr>
              <w:t xml:space="preserve">  μαθητές</w:t>
            </w:r>
          </w:p>
          <w:p w:rsidR="00FF5E6D" w:rsidRDefault="00811E60" w:rsidP="00B42B31">
            <w:pPr>
              <w:pBdr>
                <w:top w:val="nil"/>
                <w:left w:val="nil"/>
                <w:bottom w:val="nil"/>
                <w:right w:val="nil"/>
                <w:between w:val="nil"/>
              </w:pBdr>
              <w:tabs>
                <w:tab w:val="left" w:pos="0"/>
                <w:tab w:val="left" w:pos="180"/>
              </w:tabs>
              <w:spacing w:after="120"/>
              <w:rPr>
                <w:rFonts w:ascii="Calibri" w:eastAsia="Calibri" w:hAnsi="Calibri" w:cs="Calibri"/>
                <w:color w:val="000000"/>
                <w:sz w:val="24"/>
                <w:szCs w:val="24"/>
              </w:rPr>
            </w:pPr>
            <w:r>
              <w:rPr>
                <w:rFonts w:ascii="Calibri" w:eastAsia="Calibri" w:hAnsi="Calibri" w:cs="Calibri"/>
                <w:color w:val="000000"/>
                <w:sz w:val="24"/>
                <w:szCs w:val="24"/>
              </w:rPr>
              <w:t>5</w:t>
            </w:r>
            <w:r w:rsidR="00022A51">
              <w:rPr>
                <w:rFonts w:ascii="Calibri" w:eastAsia="Calibri" w:hAnsi="Calibri" w:cs="Calibri"/>
                <w:color w:val="000000"/>
                <w:sz w:val="24"/>
                <w:szCs w:val="24"/>
              </w:rPr>
              <w:t xml:space="preserve"> συνοδοί καθηγητές</w:t>
            </w:r>
          </w:p>
        </w:tc>
      </w:tr>
      <w:tr w:rsidR="00FF5E6D" w:rsidTr="004458A8">
        <w:trPr>
          <w:trHeight w:val="440"/>
        </w:trPr>
        <w:tc>
          <w:tcPr>
            <w:tcW w:w="0" w:type="auto"/>
          </w:tcPr>
          <w:p w:rsidR="00FF5E6D" w:rsidRDefault="004458A8">
            <w:pPr>
              <w:pBdr>
                <w:top w:val="nil"/>
                <w:left w:val="nil"/>
                <w:bottom w:val="nil"/>
                <w:right w:val="nil"/>
                <w:between w:val="nil"/>
              </w:pBdr>
              <w:tabs>
                <w:tab w:val="left" w:pos="0"/>
                <w:tab w:val="left" w:pos="180"/>
              </w:tabs>
              <w:spacing w:after="120" w:line="480" w:lineRule="auto"/>
              <w:jc w:val="both"/>
              <w:rPr>
                <w:rFonts w:ascii="Calibri" w:eastAsia="Calibri" w:hAnsi="Calibri" w:cs="Calibri"/>
                <w:color w:val="000000"/>
                <w:sz w:val="24"/>
                <w:szCs w:val="24"/>
              </w:rPr>
            </w:pPr>
            <w:r>
              <w:rPr>
                <w:rFonts w:ascii="Calibri" w:eastAsia="Calibri" w:hAnsi="Calibri" w:cs="Calibri"/>
                <w:b/>
                <w:color w:val="000000"/>
                <w:sz w:val="24"/>
                <w:szCs w:val="24"/>
              </w:rPr>
              <w:t>4</w:t>
            </w:r>
          </w:p>
        </w:tc>
        <w:tc>
          <w:tcPr>
            <w:tcW w:w="0" w:type="auto"/>
            <w:vAlign w:val="center"/>
          </w:tcPr>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rPr>
            </w:pPr>
            <w:r>
              <w:rPr>
                <w:rFonts w:ascii="Calibri" w:eastAsia="Calibri" w:hAnsi="Calibri" w:cs="Calibri"/>
                <w:color w:val="000000"/>
              </w:rPr>
              <w:t>ΜΕΤΑΦΟΡΙΚΟ ΜΕΣΟ/Α-</w:t>
            </w:r>
          </w:p>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rPr>
            </w:pPr>
            <w:r>
              <w:rPr>
                <w:rFonts w:ascii="Calibri" w:eastAsia="Calibri" w:hAnsi="Calibri" w:cs="Calibri"/>
                <w:color w:val="000000"/>
              </w:rPr>
              <w:t>ΠΡΟΣΘΕΤΕΣ ΠΡΟΔΙΑΓΡΑΦΕΣ</w:t>
            </w:r>
          </w:p>
        </w:tc>
        <w:tc>
          <w:tcPr>
            <w:tcW w:w="0" w:type="auto"/>
          </w:tcPr>
          <w:p w:rsidR="00FF5E6D" w:rsidRDefault="00022A51">
            <w:pPr>
              <w:numPr>
                <w:ilvl w:val="0"/>
                <w:numId w:val="3"/>
              </w:numPr>
              <w:pBdr>
                <w:top w:val="nil"/>
                <w:left w:val="nil"/>
                <w:bottom w:val="nil"/>
                <w:right w:val="nil"/>
                <w:between w:val="nil"/>
              </w:pBdr>
              <w:ind w:left="317" w:hanging="312"/>
              <w:jc w:val="both"/>
              <w:rPr>
                <w:color w:val="000000"/>
              </w:rPr>
            </w:pPr>
            <w:r>
              <w:rPr>
                <w:rFonts w:ascii="Calibri" w:eastAsia="Calibri" w:hAnsi="Calibri" w:cs="Calibri"/>
                <w:color w:val="000000"/>
                <w:sz w:val="24"/>
                <w:szCs w:val="24"/>
                <w:u w:val="single"/>
              </w:rPr>
              <w:t>Τουριστικό λεωφορείο</w:t>
            </w:r>
            <w:r>
              <w:rPr>
                <w:rFonts w:ascii="Calibri" w:eastAsia="Calibri" w:hAnsi="Calibri" w:cs="Calibri"/>
                <w:color w:val="000000"/>
                <w:sz w:val="24"/>
                <w:szCs w:val="24"/>
              </w:rPr>
              <w:t xml:space="preserve">, </w:t>
            </w:r>
            <w:r w:rsidR="00E62137">
              <w:rPr>
                <w:rFonts w:ascii="Calibri" w:eastAsia="Calibri" w:hAnsi="Calibri" w:cs="Calibri"/>
                <w:color w:val="000000"/>
                <w:sz w:val="24"/>
                <w:szCs w:val="24"/>
              </w:rPr>
              <w:t xml:space="preserve">με όλα τα πιστοποιητικά καταλληλότητας, </w:t>
            </w:r>
            <w:r>
              <w:rPr>
                <w:rFonts w:ascii="Calibri" w:eastAsia="Calibri" w:hAnsi="Calibri" w:cs="Calibri"/>
                <w:color w:val="000000"/>
                <w:sz w:val="24"/>
                <w:szCs w:val="24"/>
              </w:rPr>
              <w:t xml:space="preserve">ευρωπαϊκών προδιαγραφών για μεταφορά από το χώρο του σχολείου στο </w:t>
            </w:r>
            <w:r w:rsidR="00720D25">
              <w:rPr>
                <w:rFonts w:ascii="Calibri" w:eastAsia="Calibri" w:hAnsi="Calibri" w:cs="Calibri"/>
                <w:color w:val="000000"/>
                <w:sz w:val="24"/>
                <w:szCs w:val="24"/>
              </w:rPr>
              <w:t>Βόλο</w:t>
            </w:r>
            <w:r w:rsidR="000C0AA9">
              <w:rPr>
                <w:rFonts w:ascii="Calibri" w:eastAsia="Calibri" w:hAnsi="Calibri" w:cs="Calibri"/>
                <w:color w:val="000000"/>
                <w:sz w:val="24"/>
                <w:szCs w:val="24"/>
              </w:rPr>
              <w:t xml:space="preserve"> και αντίστροφα. Θα είναι στην αποκλειστική διάθεση των μαθητών και των καθηγητών καθ’ όλη τη διάρκεια της εκδρομής. </w:t>
            </w:r>
          </w:p>
          <w:p w:rsidR="00FF5E6D" w:rsidRPr="00AA3EA9" w:rsidRDefault="00022A51" w:rsidP="00AA3EA9">
            <w:pPr>
              <w:numPr>
                <w:ilvl w:val="0"/>
                <w:numId w:val="3"/>
              </w:numPr>
              <w:pBdr>
                <w:top w:val="nil"/>
                <w:left w:val="nil"/>
                <w:bottom w:val="nil"/>
                <w:right w:val="nil"/>
                <w:between w:val="nil"/>
              </w:pBdr>
              <w:ind w:left="317" w:hanging="312"/>
              <w:jc w:val="both"/>
              <w:rPr>
                <w:color w:val="000000"/>
              </w:rPr>
            </w:pPr>
            <w:r>
              <w:rPr>
                <w:rFonts w:ascii="Calibri" w:eastAsia="Calibri" w:hAnsi="Calibri" w:cs="Calibri"/>
                <w:color w:val="000000"/>
                <w:sz w:val="24"/>
                <w:szCs w:val="24"/>
                <w:u w:val="single"/>
              </w:rPr>
              <w:t>Διάθεση έμπειρου συνοδού</w:t>
            </w:r>
            <w:r>
              <w:rPr>
                <w:rFonts w:ascii="Calibri" w:eastAsia="Calibri" w:hAnsi="Calibri" w:cs="Calibri"/>
                <w:color w:val="000000"/>
                <w:sz w:val="24"/>
                <w:szCs w:val="24"/>
              </w:rPr>
              <w:t xml:space="preserve">  καθ’ όλη τη διάρκεια της εκδρομής.</w:t>
            </w:r>
          </w:p>
        </w:tc>
      </w:tr>
      <w:tr w:rsidR="00FF5E6D" w:rsidTr="004458A8">
        <w:trPr>
          <w:trHeight w:val="920"/>
        </w:trPr>
        <w:tc>
          <w:tcPr>
            <w:tcW w:w="0" w:type="auto"/>
          </w:tcPr>
          <w:p w:rsidR="00FF5E6D" w:rsidRDefault="004458A8">
            <w:pPr>
              <w:pBdr>
                <w:top w:val="nil"/>
                <w:left w:val="nil"/>
                <w:bottom w:val="nil"/>
                <w:right w:val="nil"/>
                <w:between w:val="nil"/>
              </w:pBdr>
              <w:tabs>
                <w:tab w:val="left" w:pos="0"/>
                <w:tab w:val="left" w:pos="180"/>
              </w:tabs>
              <w:spacing w:after="120" w:line="480" w:lineRule="auto"/>
              <w:jc w:val="both"/>
              <w:rPr>
                <w:rFonts w:ascii="Calibri" w:eastAsia="Calibri" w:hAnsi="Calibri" w:cs="Calibri"/>
                <w:color w:val="000000"/>
                <w:sz w:val="24"/>
                <w:szCs w:val="24"/>
              </w:rPr>
            </w:pPr>
            <w:r>
              <w:rPr>
                <w:rFonts w:ascii="Calibri" w:eastAsia="Calibri" w:hAnsi="Calibri" w:cs="Calibri"/>
                <w:b/>
                <w:color w:val="000000"/>
                <w:sz w:val="24"/>
                <w:szCs w:val="24"/>
              </w:rPr>
              <w:t>5</w:t>
            </w:r>
          </w:p>
        </w:tc>
        <w:tc>
          <w:tcPr>
            <w:tcW w:w="0" w:type="auto"/>
          </w:tcPr>
          <w:p w:rsidR="00FF5E6D" w:rsidRDefault="00022A51" w:rsidP="004458A8">
            <w:pPr>
              <w:pBdr>
                <w:top w:val="nil"/>
                <w:left w:val="nil"/>
                <w:bottom w:val="nil"/>
                <w:right w:val="nil"/>
                <w:between w:val="nil"/>
              </w:pBdr>
              <w:tabs>
                <w:tab w:val="left" w:pos="0"/>
                <w:tab w:val="left" w:pos="180"/>
              </w:tabs>
              <w:spacing w:after="120" w:line="276" w:lineRule="auto"/>
              <w:jc w:val="both"/>
              <w:rPr>
                <w:rFonts w:ascii="Calibri" w:eastAsia="Calibri" w:hAnsi="Calibri" w:cs="Calibri"/>
                <w:color w:val="000000"/>
              </w:rPr>
            </w:pPr>
            <w:r>
              <w:rPr>
                <w:rFonts w:ascii="Calibri" w:eastAsia="Calibri" w:hAnsi="Calibri" w:cs="Calibri"/>
                <w:color w:val="000000"/>
              </w:rPr>
              <w:t>ΚΑΤΗΓΟΡΙΑ ΚΑΤΑΛΥΜΑΤΟΣ-ΠΡΟΣΘΕΤΕΣ ΠΡΟΔΙΑΓΡΑΦΕΣ</w:t>
            </w:r>
            <w:r w:rsidR="00AA3EA9">
              <w:rPr>
                <w:rFonts w:ascii="Calibri" w:eastAsia="Calibri" w:hAnsi="Calibri" w:cs="Calibri"/>
                <w:color w:val="000000"/>
              </w:rPr>
              <w:t xml:space="preserve"> </w:t>
            </w:r>
            <w:r>
              <w:rPr>
                <w:rFonts w:ascii="Calibri" w:eastAsia="Calibri" w:hAnsi="Calibri" w:cs="Calibri"/>
                <w:color w:val="000000"/>
              </w:rPr>
              <w:t>(ΜΟΝΟΚΛΙΝΑ/ΔΙΚΛΙΝΑ/ΤΡΙΚΛΙΝΑ-ΠΡΩΙΝΟ Ή ΗΜΙΔΙΑΤΡΟΦΗ)</w:t>
            </w:r>
          </w:p>
        </w:tc>
        <w:tc>
          <w:tcPr>
            <w:tcW w:w="0" w:type="auto"/>
          </w:tcPr>
          <w:p w:rsidR="00FF5E6D" w:rsidRDefault="00022A51" w:rsidP="00E62137">
            <w:pPr>
              <w:numPr>
                <w:ilvl w:val="0"/>
                <w:numId w:val="1"/>
              </w:numPr>
              <w:ind w:left="317"/>
              <w:jc w:val="both"/>
              <w:rPr>
                <w:sz w:val="24"/>
                <w:szCs w:val="24"/>
              </w:rPr>
            </w:pPr>
            <w:r w:rsidRPr="00E62137">
              <w:rPr>
                <w:rFonts w:ascii="Calibri" w:eastAsia="Calibri" w:hAnsi="Calibri" w:cs="Calibri"/>
                <w:sz w:val="24"/>
                <w:szCs w:val="24"/>
              </w:rPr>
              <w:t xml:space="preserve">Ξενοδοχείο </w:t>
            </w:r>
            <w:r w:rsidR="00720D25">
              <w:rPr>
                <w:rFonts w:ascii="Calibri" w:eastAsia="Calibri" w:hAnsi="Calibri" w:cs="Calibri"/>
                <w:sz w:val="24"/>
                <w:szCs w:val="24"/>
              </w:rPr>
              <w:t>3*</w:t>
            </w:r>
            <w:r w:rsidRPr="00E62137">
              <w:rPr>
                <w:rFonts w:ascii="Calibri" w:eastAsia="Calibri" w:hAnsi="Calibri" w:cs="Calibri"/>
                <w:sz w:val="24"/>
                <w:szCs w:val="24"/>
              </w:rPr>
              <w:t xml:space="preserve"> </w:t>
            </w:r>
            <w:r w:rsidR="00811E60">
              <w:rPr>
                <w:rFonts w:ascii="Calibri" w:eastAsia="Calibri" w:hAnsi="Calibri" w:cs="Calibri"/>
                <w:sz w:val="24"/>
                <w:szCs w:val="24"/>
              </w:rPr>
              <w:t xml:space="preserve">και πάνω εντός </w:t>
            </w:r>
            <w:r w:rsidR="00E62137" w:rsidRPr="00E62137">
              <w:rPr>
                <w:rFonts w:ascii="Calibri" w:eastAsia="Calibri" w:hAnsi="Calibri" w:cs="Calibri"/>
                <w:sz w:val="24"/>
                <w:szCs w:val="24"/>
              </w:rPr>
              <w:t>πόλης</w:t>
            </w:r>
            <w:r w:rsidR="00811E60">
              <w:rPr>
                <w:rFonts w:ascii="Calibri" w:eastAsia="Calibri" w:hAnsi="Calibri" w:cs="Calibri"/>
                <w:sz w:val="24"/>
                <w:szCs w:val="24"/>
              </w:rPr>
              <w:t xml:space="preserve"> Βόλου  (όχι ξενοδοχείο στα χωριά του Πηλίου)</w:t>
            </w:r>
            <w:r w:rsidR="00E62137" w:rsidRPr="00E62137">
              <w:rPr>
                <w:rFonts w:ascii="Calibri" w:eastAsia="Calibri" w:hAnsi="Calibri" w:cs="Calibri"/>
                <w:sz w:val="24"/>
                <w:szCs w:val="24"/>
              </w:rPr>
              <w:t xml:space="preserve">. </w:t>
            </w:r>
            <w:r w:rsidR="005D247B">
              <w:rPr>
                <w:rFonts w:ascii="Calibri" w:eastAsia="Calibri" w:hAnsi="Calibri" w:cs="Calibri"/>
                <w:sz w:val="24"/>
                <w:szCs w:val="24"/>
              </w:rPr>
              <w:t xml:space="preserve">Επίσημη κατηγοριοποίηση ξενοδοχειακού επιμελητηρίου-ΕΟΤ. </w:t>
            </w:r>
            <w:r w:rsidR="00E62137" w:rsidRPr="00E62137">
              <w:rPr>
                <w:rFonts w:ascii="Calibri" w:eastAsia="Calibri" w:hAnsi="Calibri" w:cs="Calibri"/>
                <w:sz w:val="24"/>
                <w:szCs w:val="24"/>
              </w:rPr>
              <w:t>Το ξενοδοχείο να λειτουργεί όλο το χρόνο (</w:t>
            </w:r>
            <w:r w:rsidR="00E62137">
              <w:rPr>
                <w:rFonts w:ascii="Calibri" w:eastAsia="Calibri" w:hAnsi="Calibri" w:cs="Calibri"/>
                <w:sz w:val="24"/>
                <w:szCs w:val="24"/>
              </w:rPr>
              <w:t xml:space="preserve">όχι εποχιακά). </w:t>
            </w:r>
            <w:r w:rsidR="00CB037C">
              <w:rPr>
                <w:rFonts w:ascii="Calibri" w:eastAsia="Calibri" w:hAnsi="Calibri" w:cs="Calibri"/>
                <w:sz w:val="24"/>
                <w:szCs w:val="24"/>
              </w:rPr>
              <w:t>Να αναφέρεται το όνομα του ξενοδοχείου.</w:t>
            </w:r>
          </w:p>
          <w:p w:rsidR="00FF5E6D" w:rsidRDefault="00FF3DB9">
            <w:pPr>
              <w:numPr>
                <w:ilvl w:val="0"/>
                <w:numId w:val="1"/>
              </w:numPr>
              <w:ind w:left="320"/>
              <w:jc w:val="both"/>
              <w:rPr>
                <w:sz w:val="24"/>
                <w:szCs w:val="24"/>
              </w:rPr>
            </w:pPr>
            <w:r>
              <w:rPr>
                <w:rFonts w:ascii="Calibri" w:eastAsia="Calibri" w:hAnsi="Calibri" w:cs="Calibri"/>
                <w:sz w:val="24"/>
                <w:szCs w:val="24"/>
              </w:rPr>
              <w:t xml:space="preserve">Δίκλινα / </w:t>
            </w:r>
            <w:r w:rsidR="00022A51">
              <w:rPr>
                <w:rFonts w:ascii="Calibri" w:eastAsia="Calibri" w:hAnsi="Calibri" w:cs="Calibri"/>
                <w:sz w:val="24"/>
                <w:szCs w:val="24"/>
              </w:rPr>
              <w:t>τρίκλινα δωμάτια για τους μαθητές</w:t>
            </w:r>
            <w:r>
              <w:rPr>
                <w:rFonts w:ascii="Calibri" w:eastAsia="Calibri" w:hAnsi="Calibri" w:cs="Calibri"/>
                <w:sz w:val="24"/>
                <w:szCs w:val="24"/>
              </w:rPr>
              <w:t>/</w:t>
            </w:r>
            <w:proofErr w:type="spellStart"/>
            <w:r>
              <w:rPr>
                <w:rFonts w:ascii="Calibri" w:eastAsia="Calibri" w:hAnsi="Calibri" w:cs="Calibri"/>
                <w:sz w:val="24"/>
                <w:szCs w:val="24"/>
              </w:rPr>
              <w:t>τριες</w:t>
            </w:r>
            <w:proofErr w:type="spellEnd"/>
            <w:r w:rsidR="00417627">
              <w:rPr>
                <w:rFonts w:ascii="Calibri" w:eastAsia="Calibri" w:hAnsi="Calibri" w:cs="Calibri"/>
                <w:sz w:val="24"/>
                <w:szCs w:val="24"/>
              </w:rPr>
              <w:t xml:space="preserve"> με κανονικά κρεβάτια όχι ράντζα</w:t>
            </w:r>
            <w:r w:rsidR="00022A51">
              <w:rPr>
                <w:rFonts w:ascii="Calibri" w:eastAsia="Calibri" w:hAnsi="Calibri" w:cs="Calibri"/>
                <w:sz w:val="24"/>
                <w:szCs w:val="24"/>
              </w:rPr>
              <w:t>.</w:t>
            </w:r>
          </w:p>
          <w:p w:rsidR="00FF5E6D" w:rsidRDefault="00022A51">
            <w:pPr>
              <w:numPr>
                <w:ilvl w:val="0"/>
                <w:numId w:val="1"/>
              </w:numPr>
              <w:ind w:left="320"/>
              <w:jc w:val="both"/>
              <w:rPr>
                <w:sz w:val="24"/>
                <w:szCs w:val="24"/>
              </w:rPr>
            </w:pPr>
            <w:r>
              <w:rPr>
                <w:rFonts w:ascii="Calibri" w:eastAsia="Calibri" w:hAnsi="Calibri" w:cs="Calibri"/>
                <w:sz w:val="24"/>
                <w:szCs w:val="24"/>
              </w:rPr>
              <w:t>Μονόκλινα δωμάτια για τους καθηγητές.</w:t>
            </w:r>
          </w:p>
          <w:p w:rsidR="00FF5E6D" w:rsidRDefault="00022A51">
            <w:pPr>
              <w:numPr>
                <w:ilvl w:val="0"/>
                <w:numId w:val="1"/>
              </w:numPr>
              <w:ind w:left="320"/>
              <w:jc w:val="both"/>
              <w:rPr>
                <w:sz w:val="24"/>
                <w:szCs w:val="24"/>
              </w:rPr>
            </w:pPr>
            <w:r>
              <w:rPr>
                <w:rFonts w:ascii="Calibri" w:eastAsia="Calibri" w:hAnsi="Calibri" w:cs="Calibri"/>
                <w:sz w:val="24"/>
                <w:szCs w:val="24"/>
              </w:rPr>
              <w:t xml:space="preserve">Τα δωμάτια </w:t>
            </w:r>
            <w:r w:rsidR="00811E60">
              <w:rPr>
                <w:rFonts w:ascii="Calibri" w:eastAsia="Calibri" w:hAnsi="Calibri" w:cs="Calibri"/>
                <w:sz w:val="24"/>
                <w:szCs w:val="24"/>
              </w:rPr>
              <w:t>των καθηγητών να είναι στους</w:t>
            </w:r>
            <w:r>
              <w:rPr>
                <w:rFonts w:ascii="Calibri" w:eastAsia="Calibri" w:hAnsi="Calibri" w:cs="Calibri"/>
                <w:sz w:val="24"/>
                <w:szCs w:val="24"/>
              </w:rPr>
              <w:t xml:space="preserve"> </w:t>
            </w:r>
            <w:r w:rsidR="00811E60">
              <w:rPr>
                <w:rFonts w:ascii="Calibri" w:eastAsia="Calibri" w:hAnsi="Calibri" w:cs="Calibri"/>
                <w:sz w:val="24"/>
                <w:szCs w:val="24"/>
              </w:rPr>
              <w:t>ορόφους</w:t>
            </w:r>
            <w:r>
              <w:rPr>
                <w:rFonts w:ascii="Calibri" w:eastAsia="Calibri" w:hAnsi="Calibri" w:cs="Calibri"/>
                <w:sz w:val="24"/>
                <w:szCs w:val="24"/>
              </w:rPr>
              <w:t xml:space="preserve"> με τα δωμάτια των μαθητών.</w:t>
            </w:r>
          </w:p>
          <w:p w:rsidR="00FF5E6D" w:rsidRPr="00E62137" w:rsidRDefault="00022A51">
            <w:pPr>
              <w:numPr>
                <w:ilvl w:val="0"/>
                <w:numId w:val="1"/>
              </w:numPr>
              <w:ind w:left="320"/>
              <w:jc w:val="both"/>
              <w:rPr>
                <w:sz w:val="24"/>
                <w:szCs w:val="24"/>
              </w:rPr>
            </w:pPr>
            <w:r>
              <w:rPr>
                <w:rFonts w:ascii="Calibri" w:eastAsia="Calibri" w:hAnsi="Calibri" w:cs="Calibri"/>
                <w:sz w:val="24"/>
                <w:szCs w:val="24"/>
              </w:rPr>
              <w:t xml:space="preserve">Υποχρεωτική η </w:t>
            </w:r>
            <w:r w:rsidR="00E62137">
              <w:rPr>
                <w:rFonts w:ascii="Calibri" w:eastAsia="Calibri" w:hAnsi="Calibri" w:cs="Calibri"/>
                <w:sz w:val="24"/>
                <w:szCs w:val="24"/>
              </w:rPr>
              <w:t xml:space="preserve">γραπτή </w:t>
            </w:r>
            <w:r>
              <w:rPr>
                <w:rFonts w:ascii="Calibri" w:eastAsia="Calibri" w:hAnsi="Calibri" w:cs="Calibri"/>
                <w:sz w:val="24"/>
                <w:szCs w:val="24"/>
              </w:rPr>
              <w:t>βεβαίωση διαθεσιμότητας δωματίων</w:t>
            </w:r>
            <w:r w:rsidR="00CB037C">
              <w:rPr>
                <w:rFonts w:ascii="Calibri" w:eastAsia="Calibri" w:hAnsi="Calibri" w:cs="Calibri"/>
                <w:sz w:val="24"/>
                <w:szCs w:val="24"/>
              </w:rPr>
              <w:t xml:space="preserve"> για το σχολείο μας</w:t>
            </w:r>
            <w:r>
              <w:rPr>
                <w:rFonts w:ascii="Calibri" w:eastAsia="Calibri" w:hAnsi="Calibri" w:cs="Calibri"/>
                <w:sz w:val="24"/>
                <w:szCs w:val="24"/>
              </w:rPr>
              <w:t xml:space="preserve">. </w:t>
            </w:r>
          </w:p>
          <w:p w:rsidR="00E62137" w:rsidRDefault="00E62137" w:rsidP="00417627">
            <w:pPr>
              <w:numPr>
                <w:ilvl w:val="0"/>
                <w:numId w:val="1"/>
              </w:numPr>
              <w:ind w:left="320"/>
              <w:jc w:val="both"/>
              <w:rPr>
                <w:sz w:val="24"/>
                <w:szCs w:val="24"/>
              </w:rPr>
            </w:pPr>
            <w:r>
              <w:rPr>
                <w:rFonts w:ascii="Calibri" w:eastAsia="Calibri" w:hAnsi="Calibri" w:cs="Calibri"/>
                <w:sz w:val="24"/>
                <w:szCs w:val="24"/>
              </w:rPr>
              <w:t xml:space="preserve">Πρωινό </w:t>
            </w:r>
            <w:r w:rsidR="00417627">
              <w:rPr>
                <w:rFonts w:ascii="Calibri" w:eastAsia="Calibri" w:hAnsi="Calibri" w:cs="Calibri"/>
                <w:sz w:val="24"/>
                <w:szCs w:val="24"/>
              </w:rPr>
              <w:t xml:space="preserve">στο ξενοδοχείο </w:t>
            </w:r>
            <w:r>
              <w:rPr>
                <w:rFonts w:ascii="Calibri" w:eastAsia="Calibri" w:hAnsi="Calibri" w:cs="Calibri"/>
                <w:sz w:val="24"/>
                <w:szCs w:val="24"/>
              </w:rPr>
              <w:t xml:space="preserve">και Δείπνο </w:t>
            </w:r>
            <w:r w:rsidR="00417627">
              <w:rPr>
                <w:rFonts w:ascii="Calibri" w:eastAsia="Calibri" w:hAnsi="Calibri" w:cs="Calibri"/>
                <w:sz w:val="24"/>
                <w:szCs w:val="24"/>
              </w:rPr>
              <w:t xml:space="preserve"> </w:t>
            </w:r>
          </w:p>
        </w:tc>
      </w:tr>
      <w:tr w:rsidR="00FF5E6D" w:rsidTr="00CB037C">
        <w:trPr>
          <w:trHeight w:val="1057"/>
        </w:trPr>
        <w:tc>
          <w:tcPr>
            <w:tcW w:w="0" w:type="auto"/>
          </w:tcPr>
          <w:p w:rsidR="00FF5E6D" w:rsidRDefault="004458A8">
            <w:pPr>
              <w:pBdr>
                <w:top w:val="nil"/>
                <w:left w:val="nil"/>
                <w:bottom w:val="nil"/>
                <w:right w:val="nil"/>
                <w:between w:val="nil"/>
              </w:pBdr>
              <w:tabs>
                <w:tab w:val="left" w:pos="0"/>
                <w:tab w:val="left" w:pos="180"/>
              </w:tabs>
              <w:spacing w:after="120" w:line="480" w:lineRule="auto"/>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6</w:t>
            </w:r>
          </w:p>
        </w:tc>
        <w:tc>
          <w:tcPr>
            <w:tcW w:w="0" w:type="auto"/>
          </w:tcPr>
          <w:p w:rsidR="00FF5E6D" w:rsidRDefault="00022A51" w:rsidP="004458A8">
            <w:pPr>
              <w:pBdr>
                <w:top w:val="nil"/>
                <w:left w:val="nil"/>
                <w:bottom w:val="nil"/>
                <w:right w:val="nil"/>
                <w:between w:val="nil"/>
              </w:pBdr>
              <w:tabs>
                <w:tab w:val="left" w:pos="0"/>
                <w:tab w:val="left" w:pos="180"/>
              </w:tabs>
              <w:spacing w:after="120" w:line="276" w:lineRule="auto"/>
              <w:jc w:val="both"/>
              <w:rPr>
                <w:rFonts w:ascii="Calibri" w:eastAsia="Calibri" w:hAnsi="Calibri" w:cs="Calibri"/>
                <w:color w:val="000000"/>
                <w:sz w:val="24"/>
                <w:szCs w:val="24"/>
              </w:rPr>
            </w:pPr>
            <w:r>
              <w:rPr>
                <w:rFonts w:ascii="Calibri" w:eastAsia="Calibri" w:hAnsi="Calibri" w:cs="Calibri"/>
                <w:color w:val="000000"/>
              </w:rPr>
              <w:t>ΛΟΙΠΕΣ ΥΠΗΡΕΣΙΕΣ (ΠΡΟΓΡΑΜΜΑ,</w:t>
            </w:r>
            <w:r w:rsidR="00CE726F">
              <w:rPr>
                <w:rFonts w:ascii="Calibri" w:eastAsia="Calibri" w:hAnsi="Calibri" w:cs="Calibri"/>
                <w:color w:val="000000"/>
              </w:rPr>
              <w:t xml:space="preserve"> </w:t>
            </w:r>
            <w:r>
              <w:rPr>
                <w:rFonts w:ascii="Calibri" w:eastAsia="Calibri" w:hAnsi="Calibri" w:cs="Calibri"/>
                <w:color w:val="000000"/>
              </w:rPr>
              <w:t xml:space="preserve"> ΠΑΡΑΚΟΛΟΥΘΗΣΗ ΕΚΔΗΛΩΣΕΩΝ, ΕΠΙΣΚΕΨΗ ΧΩΡΩΝ, ΓΕΥΜΑΤΑ κ.τ.λ.)</w:t>
            </w:r>
          </w:p>
        </w:tc>
        <w:tc>
          <w:tcPr>
            <w:tcW w:w="0" w:type="auto"/>
          </w:tcPr>
          <w:p w:rsidR="00FF5E6D" w:rsidRPr="00CE726F" w:rsidRDefault="00022A51" w:rsidP="00610C9C">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color w:val="000000"/>
                <w:sz w:val="24"/>
                <w:szCs w:val="24"/>
              </w:rPr>
              <w:t>Το πρόγραμμα της εκδρομής θα διαμορφωθ</w:t>
            </w:r>
            <w:r w:rsidR="00FF3DB9">
              <w:rPr>
                <w:rFonts w:ascii="Calibri" w:eastAsia="Calibri" w:hAnsi="Calibri" w:cs="Calibri"/>
                <w:color w:val="000000"/>
                <w:sz w:val="24"/>
                <w:szCs w:val="24"/>
              </w:rPr>
              <w:t xml:space="preserve">εί από τους συνοδούς </w:t>
            </w:r>
            <w:r w:rsidR="00CB037C">
              <w:rPr>
                <w:rFonts w:ascii="Calibri" w:eastAsia="Calibri" w:hAnsi="Calibri" w:cs="Calibri"/>
                <w:color w:val="000000"/>
                <w:sz w:val="24"/>
                <w:szCs w:val="24"/>
              </w:rPr>
              <w:t>εκπαιδευτικούς</w:t>
            </w:r>
            <w:r w:rsidR="00AA3EA9">
              <w:rPr>
                <w:rFonts w:ascii="Calibri" w:eastAsia="Calibri" w:hAnsi="Calibri" w:cs="Calibri"/>
                <w:color w:val="000000"/>
                <w:sz w:val="24"/>
                <w:szCs w:val="24"/>
              </w:rPr>
              <w:t xml:space="preserve">. </w:t>
            </w:r>
          </w:p>
        </w:tc>
      </w:tr>
      <w:tr w:rsidR="00FF5E6D" w:rsidTr="00B42B31">
        <w:trPr>
          <w:trHeight w:val="1115"/>
        </w:trPr>
        <w:tc>
          <w:tcPr>
            <w:tcW w:w="0" w:type="auto"/>
            <w:vAlign w:val="center"/>
          </w:tcPr>
          <w:p w:rsidR="00FF5E6D" w:rsidRDefault="004458A8" w:rsidP="00CB037C">
            <w:pPr>
              <w:pBdr>
                <w:top w:val="nil"/>
                <w:left w:val="nil"/>
                <w:bottom w:val="nil"/>
                <w:right w:val="nil"/>
                <w:between w:val="nil"/>
              </w:pBdr>
              <w:tabs>
                <w:tab w:val="left" w:pos="0"/>
                <w:tab w:val="left" w:pos="180"/>
              </w:tabs>
              <w:spacing w:after="120"/>
              <w:rPr>
                <w:rFonts w:ascii="Calibri" w:eastAsia="Calibri" w:hAnsi="Calibri" w:cs="Calibri"/>
                <w:color w:val="000000"/>
                <w:sz w:val="24"/>
                <w:szCs w:val="24"/>
              </w:rPr>
            </w:pPr>
            <w:r>
              <w:rPr>
                <w:rFonts w:ascii="Calibri" w:eastAsia="Calibri" w:hAnsi="Calibri" w:cs="Calibri"/>
                <w:b/>
                <w:color w:val="000000"/>
                <w:sz w:val="24"/>
                <w:szCs w:val="24"/>
              </w:rPr>
              <w:t>7</w:t>
            </w:r>
          </w:p>
        </w:tc>
        <w:tc>
          <w:tcPr>
            <w:tcW w:w="0" w:type="auto"/>
            <w:vAlign w:val="center"/>
          </w:tcPr>
          <w:p w:rsidR="00FF5E6D" w:rsidRDefault="00022A51" w:rsidP="00CB037C">
            <w:pPr>
              <w:pBdr>
                <w:top w:val="nil"/>
                <w:left w:val="nil"/>
                <w:bottom w:val="nil"/>
                <w:right w:val="nil"/>
                <w:between w:val="nil"/>
              </w:pBdr>
              <w:tabs>
                <w:tab w:val="left" w:pos="0"/>
                <w:tab w:val="left" w:pos="180"/>
              </w:tabs>
              <w:spacing w:after="120"/>
              <w:rPr>
                <w:rFonts w:ascii="Calibri" w:eastAsia="Calibri" w:hAnsi="Calibri" w:cs="Calibri"/>
                <w:color w:val="000000"/>
              </w:rPr>
            </w:pPr>
            <w:r>
              <w:rPr>
                <w:rFonts w:ascii="Calibri" w:eastAsia="Calibri" w:hAnsi="Calibri" w:cs="Calibri"/>
                <w:color w:val="000000"/>
              </w:rPr>
              <w:t>ΑΣΦΑΛΙΣΗ ΕΥΘΥΝΗΣ ΔΙΟΡΓΑΝΩΤΗ</w:t>
            </w:r>
          </w:p>
        </w:tc>
        <w:tc>
          <w:tcPr>
            <w:tcW w:w="0" w:type="auto"/>
            <w:vAlign w:val="center"/>
          </w:tcPr>
          <w:p w:rsidR="00FF5E6D" w:rsidRPr="005D247B" w:rsidRDefault="00022A51" w:rsidP="00CB037C">
            <w:pPr>
              <w:pBdr>
                <w:top w:val="nil"/>
                <w:left w:val="nil"/>
                <w:bottom w:val="nil"/>
                <w:right w:val="nil"/>
                <w:between w:val="nil"/>
              </w:pBdr>
              <w:tabs>
                <w:tab w:val="left" w:pos="0"/>
                <w:tab w:val="left" w:pos="180"/>
              </w:tabs>
              <w:spacing w:after="120"/>
              <w:jc w:val="center"/>
              <w:rPr>
                <w:rFonts w:ascii="Calibri" w:eastAsia="Calibri" w:hAnsi="Calibri" w:cs="Calibri"/>
                <w:color w:val="000000"/>
              </w:rPr>
            </w:pPr>
            <w:r>
              <w:rPr>
                <w:rFonts w:ascii="Calibri" w:eastAsia="Calibri" w:hAnsi="Calibri" w:cs="Calibri"/>
                <w:b/>
                <w:color w:val="000000"/>
              </w:rPr>
              <w:t>ΝΑΙ</w:t>
            </w:r>
          </w:p>
          <w:p w:rsidR="00FF5E6D" w:rsidRDefault="00022A51" w:rsidP="00CB037C">
            <w:pPr>
              <w:pBdr>
                <w:top w:val="nil"/>
                <w:left w:val="nil"/>
                <w:bottom w:val="nil"/>
                <w:right w:val="nil"/>
                <w:between w:val="nil"/>
              </w:pBdr>
              <w:tabs>
                <w:tab w:val="left" w:pos="0"/>
                <w:tab w:val="left" w:pos="180"/>
              </w:tabs>
              <w:spacing w:after="120"/>
              <w:jc w:val="both"/>
              <w:rPr>
                <w:rFonts w:ascii="Calibri" w:eastAsia="Calibri" w:hAnsi="Calibri" w:cs="Calibri"/>
                <w:color w:val="000000"/>
              </w:rPr>
            </w:pPr>
            <w:r>
              <w:rPr>
                <w:rFonts w:ascii="Calibri" w:eastAsia="Calibri" w:hAnsi="Calibri" w:cs="Calibri"/>
                <w:color w:val="000000"/>
                <w:sz w:val="24"/>
                <w:szCs w:val="24"/>
              </w:rPr>
              <w:t>Στην προσφορά να περιλαμβάνεται το συμβόλαιο Ασφάλισης Ευθύνης του διοργανωτή.</w:t>
            </w:r>
          </w:p>
        </w:tc>
      </w:tr>
      <w:tr w:rsidR="00FF5E6D" w:rsidTr="00B42B31">
        <w:trPr>
          <w:trHeight w:val="1130"/>
        </w:trPr>
        <w:tc>
          <w:tcPr>
            <w:tcW w:w="0" w:type="auto"/>
            <w:vAlign w:val="center"/>
          </w:tcPr>
          <w:p w:rsidR="00FF5E6D" w:rsidRDefault="004458A8" w:rsidP="00CB037C">
            <w:pPr>
              <w:pBdr>
                <w:top w:val="nil"/>
                <w:left w:val="nil"/>
                <w:bottom w:val="nil"/>
                <w:right w:val="nil"/>
                <w:between w:val="nil"/>
              </w:pBdr>
              <w:tabs>
                <w:tab w:val="left" w:pos="0"/>
                <w:tab w:val="left" w:pos="180"/>
              </w:tabs>
              <w:spacing w:after="120"/>
              <w:rPr>
                <w:rFonts w:ascii="Calibri" w:eastAsia="Calibri" w:hAnsi="Calibri" w:cs="Calibri"/>
                <w:color w:val="000000"/>
                <w:sz w:val="24"/>
                <w:szCs w:val="24"/>
              </w:rPr>
            </w:pPr>
            <w:r>
              <w:rPr>
                <w:rFonts w:ascii="Calibri" w:eastAsia="Calibri" w:hAnsi="Calibri" w:cs="Calibri"/>
                <w:b/>
                <w:color w:val="000000"/>
                <w:sz w:val="24"/>
                <w:szCs w:val="24"/>
              </w:rPr>
              <w:t>8</w:t>
            </w:r>
          </w:p>
        </w:tc>
        <w:tc>
          <w:tcPr>
            <w:tcW w:w="0" w:type="auto"/>
            <w:vAlign w:val="center"/>
          </w:tcPr>
          <w:p w:rsidR="00FF5E6D" w:rsidRDefault="00022A51" w:rsidP="00CB037C">
            <w:pPr>
              <w:pBdr>
                <w:top w:val="nil"/>
                <w:left w:val="nil"/>
                <w:bottom w:val="nil"/>
                <w:right w:val="nil"/>
                <w:between w:val="nil"/>
              </w:pBdr>
              <w:tabs>
                <w:tab w:val="left" w:pos="0"/>
                <w:tab w:val="left" w:pos="180"/>
              </w:tabs>
              <w:spacing w:after="120"/>
              <w:rPr>
                <w:rFonts w:ascii="Calibri" w:eastAsia="Calibri" w:hAnsi="Calibri" w:cs="Calibri"/>
                <w:color w:val="000000"/>
              </w:rPr>
            </w:pPr>
            <w:r>
              <w:rPr>
                <w:rFonts w:ascii="Calibri" w:eastAsia="Calibri" w:hAnsi="Calibri" w:cs="Calibri"/>
                <w:color w:val="000000"/>
              </w:rPr>
              <w:t>ΠΡΟΣΘΕΤΗ ΠΡΟΑΙΡΕΤΙΚΗ ΑΣΦΑΛΙΣΗ ΚΑΛΥΨΗΣ</w:t>
            </w:r>
          </w:p>
          <w:p w:rsidR="00FF5E6D" w:rsidRPr="00A91DF6" w:rsidRDefault="00022A51" w:rsidP="00CB037C">
            <w:pPr>
              <w:pBdr>
                <w:top w:val="nil"/>
                <w:left w:val="nil"/>
                <w:bottom w:val="nil"/>
                <w:right w:val="nil"/>
                <w:between w:val="nil"/>
              </w:pBdr>
              <w:tabs>
                <w:tab w:val="left" w:pos="0"/>
                <w:tab w:val="left" w:pos="180"/>
              </w:tabs>
              <w:spacing w:after="120"/>
              <w:rPr>
                <w:rFonts w:ascii="Calibri" w:eastAsia="Calibri" w:hAnsi="Calibri" w:cs="Calibri"/>
                <w:color w:val="000000"/>
              </w:rPr>
            </w:pPr>
            <w:r>
              <w:rPr>
                <w:rFonts w:ascii="Calibri" w:eastAsia="Calibri" w:hAnsi="Calibri" w:cs="Calibri"/>
                <w:color w:val="000000"/>
              </w:rPr>
              <w:t>ΕΞΟΔΩΝ ΣΕ ΠΕΡΙΠΤΩΣΗ ΑΤΥΧΗΜΑΤΟΣ  Ή ΑΣΘΕΝΕΙΑΣ</w:t>
            </w:r>
          </w:p>
        </w:tc>
        <w:tc>
          <w:tcPr>
            <w:tcW w:w="0" w:type="auto"/>
            <w:vAlign w:val="center"/>
          </w:tcPr>
          <w:p w:rsidR="005F3164" w:rsidRDefault="00022A51" w:rsidP="00CB037C">
            <w:pPr>
              <w:pBdr>
                <w:top w:val="nil"/>
                <w:left w:val="nil"/>
                <w:bottom w:val="nil"/>
                <w:right w:val="nil"/>
                <w:between w:val="nil"/>
              </w:pBdr>
              <w:tabs>
                <w:tab w:val="left" w:pos="-709"/>
                <w:tab w:val="left" w:pos="180"/>
              </w:tabs>
              <w:spacing w:after="120"/>
              <w:ind w:left="11"/>
              <w:jc w:val="center"/>
              <w:rPr>
                <w:rFonts w:ascii="Calibri" w:eastAsia="Calibri" w:hAnsi="Calibri" w:cs="Calibri"/>
                <w:b/>
                <w:color w:val="000000"/>
              </w:rPr>
            </w:pPr>
            <w:r>
              <w:rPr>
                <w:rFonts w:ascii="Calibri" w:eastAsia="Calibri" w:hAnsi="Calibri" w:cs="Calibri"/>
                <w:b/>
                <w:color w:val="000000"/>
              </w:rPr>
              <w:t>ΝΑΙ</w:t>
            </w:r>
          </w:p>
          <w:p w:rsidR="00FF5E6D" w:rsidRDefault="00022A51" w:rsidP="00C65233">
            <w:pPr>
              <w:pBdr>
                <w:top w:val="nil"/>
                <w:left w:val="nil"/>
                <w:bottom w:val="nil"/>
                <w:right w:val="nil"/>
                <w:between w:val="nil"/>
              </w:pBdr>
              <w:tabs>
                <w:tab w:val="left" w:pos="-709"/>
                <w:tab w:val="left" w:pos="180"/>
              </w:tabs>
              <w:spacing w:after="120"/>
              <w:ind w:left="11"/>
              <w:jc w:val="both"/>
              <w:rPr>
                <w:color w:val="000000"/>
              </w:rPr>
            </w:pPr>
            <w:r>
              <w:rPr>
                <w:rFonts w:ascii="Calibri" w:eastAsia="Calibri" w:hAnsi="Calibri" w:cs="Calibri"/>
                <w:color w:val="000000"/>
                <w:sz w:val="24"/>
                <w:szCs w:val="24"/>
              </w:rPr>
              <w:t>Στην προσφορά να περιλαμβάνεται το συμβόλαιο ομαδικής και ατομικής ασφάλισης όλων των μετακινουμένων.</w:t>
            </w:r>
            <w:r w:rsidR="00CB037C">
              <w:t xml:space="preserve"> </w:t>
            </w:r>
            <w:r w:rsidR="00C65233">
              <w:rPr>
                <w:rFonts w:asciiTheme="majorHAnsi" w:hAnsiTheme="majorHAnsi" w:cstheme="majorHAnsi"/>
                <w:sz w:val="24"/>
              </w:rPr>
              <w:t xml:space="preserve"> </w:t>
            </w:r>
          </w:p>
        </w:tc>
      </w:tr>
      <w:tr w:rsidR="00FF5E6D" w:rsidTr="00CB037C">
        <w:trPr>
          <w:trHeight w:val="1180"/>
        </w:trPr>
        <w:tc>
          <w:tcPr>
            <w:tcW w:w="0" w:type="auto"/>
            <w:vAlign w:val="center"/>
          </w:tcPr>
          <w:p w:rsidR="00FF5E6D" w:rsidRDefault="004458A8">
            <w:pPr>
              <w:pBdr>
                <w:top w:val="nil"/>
                <w:left w:val="nil"/>
                <w:bottom w:val="nil"/>
                <w:right w:val="nil"/>
                <w:between w:val="nil"/>
              </w:pBdr>
              <w:tabs>
                <w:tab w:val="left" w:pos="0"/>
                <w:tab w:val="left" w:pos="180"/>
              </w:tabs>
              <w:spacing w:after="120" w:line="480" w:lineRule="auto"/>
              <w:rPr>
                <w:rFonts w:ascii="Calibri" w:eastAsia="Calibri" w:hAnsi="Calibri" w:cs="Calibri"/>
                <w:color w:val="000000"/>
                <w:sz w:val="24"/>
                <w:szCs w:val="24"/>
              </w:rPr>
            </w:pPr>
            <w:r>
              <w:rPr>
                <w:rFonts w:ascii="Calibri" w:eastAsia="Calibri" w:hAnsi="Calibri" w:cs="Calibri"/>
                <w:b/>
                <w:color w:val="000000"/>
                <w:sz w:val="24"/>
                <w:szCs w:val="24"/>
              </w:rPr>
              <w:t>9</w:t>
            </w:r>
          </w:p>
        </w:tc>
        <w:tc>
          <w:tcPr>
            <w:tcW w:w="0" w:type="auto"/>
            <w:vAlign w:val="center"/>
          </w:tcPr>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rPr>
            </w:pPr>
            <w:r>
              <w:rPr>
                <w:rFonts w:ascii="Calibri" w:eastAsia="Calibri" w:hAnsi="Calibri" w:cs="Calibri"/>
                <w:color w:val="000000"/>
              </w:rPr>
              <w:t>ΤΕΛΙΚΗ ΣΥΝΟΛΙΚΗ ΤΙΜΗ ΟΡΓΑΝΩΜΕΝΟΥ ΤΑΞΙΔΙΟΥ</w:t>
            </w:r>
          </w:p>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sz w:val="24"/>
                <w:szCs w:val="24"/>
              </w:rPr>
            </w:pPr>
            <w:r>
              <w:rPr>
                <w:rFonts w:ascii="Calibri" w:eastAsia="Calibri" w:hAnsi="Calibri" w:cs="Calibri"/>
                <w:color w:val="000000"/>
              </w:rPr>
              <w:t>(ΣΥΜΠΕΡΙΛΑΜΒΑΝΟΜΕΝΟΥ Φ.Π.Α.</w:t>
            </w:r>
            <w:r w:rsidR="00A91DF6">
              <w:rPr>
                <w:rFonts w:ascii="Calibri" w:eastAsia="Calibri" w:hAnsi="Calibri" w:cs="Calibri"/>
                <w:color w:val="000000"/>
              </w:rPr>
              <w:t xml:space="preserve">, φόρων αεροδρομίων </w:t>
            </w:r>
            <w:r>
              <w:rPr>
                <w:rFonts w:ascii="Calibri" w:eastAsia="Calibri" w:hAnsi="Calibri" w:cs="Calibri"/>
                <w:color w:val="000000"/>
              </w:rPr>
              <w:t xml:space="preserve"> και λοιπών φόρων)</w:t>
            </w:r>
          </w:p>
        </w:tc>
        <w:tc>
          <w:tcPr>
            <w:tcW w:w="0" w:type="auto"/>
            <w:vAlign w:val="center"/>
          </w:tcPr>
          <w:p w:rsidR="00FF5E6D" w:rsidRDefault="00022A51" w:rsidP="004458A8">
            <w:pPr>
              <w:pBdr>
                <w:top w:val="nil"/>
                <w:left w:val="nil"/>
                <w:bottom w:val="nil"/>
                <w:right w:val="nil"/>
                <w:between w:val="nil"/>
              </w:pBdr>
              <w:tabs>
                <w:tab w:val="left" w:pos="0"/>
                <w:tab w:val="left" w:pos="180"/>
              </w:tabs>
              <w:spacing w:after="120" w:line="276" w:lineRule="auto"/>
              <w:jc w:val="center"/>
              <w:rPr>
                <w:rFonts w:ascii="Calibri" w:eastAsia="Calibri" w:hAnsi="Calibri" w:cs="Calibri"/>
                <w:color w:val="000000"/>
              </w:rPr>
            </w:pPr>
            <w:r>
              <w:rPr>
                <w:rFonts w:ascii="Calibri" w:eastAsia="Calibri" w:hAnsi="Calibri" w:cs="Calibri"/>
                <w:b/>
                <w:color w:val="000000"/>
              </w:rPr>
              <w:t>ΝΑΙ</w:t>
            </w:r>
          </w:p>
        </w:tc>
      </w:tr>
      <w:tr w:rsidR="00FF5E6D" w:rsidTr="004458A8">
        <w:trPr>
          <w:trHeight w:val="440"/>
        </w:trPr>
        <w:tc>
          <w:tcPr>
            <w:tcW w:w="0" w:type="auto"/>
            <w:vAlign w:val="center"/>
          </w:tcPr>
          <w:p w:rsidR="00FF5E6D" w:rsidRDefault="004458A8">
            <w:pPr>
              <w:pBdr>
                <w:top w:val="nil"/>
                <w:left w:val="nil"/>
                <w:bottom w:val="nil"/>
                <w:right w:val="nil"/>
                <w:between w:val="nil"/>
              </w:pBdr>
              <w:tabs>
                <w:tab w:val="left" w:pos="0"/>
                <w:tab w:val="left" w:pos="180"/>
              </w:tabs>
              <w:spacing w:after="120" w:line="480" w:lineRule="auto"/>
              <w:rPr>
                <w:rFonts w:ascii="Calibri" w:eastAsia="Calibri" w:hAnsi="Calibri" w:cs="Calibri"/>
                <w:color w:val="000000"/>
                <w:sz w:val="24"/>
                <w:szCs w:val="24"/>
              </w:rPr>
            </w:pPr>
            <w:r>
              <w:rPr>
                <w:rFonts w:ascii="Calibri" w:eastAsia="Calibri" w:hAnsi="Calibri" w:cs="Calibri"/>
                <w:b/>
                <w:color w:val="000000"/>
                <w:sz w:val="24"/>
                <w:szCs w:val="24"/>
              </w:rPr>
              <w:t>10</w:t>
            </w:r>
          </w:p>
        </w:tc>
        <w:tc>
          <w:tcPr>
            <w:tcW w:w="0" w:type="auto"/>
            <w:vAlign w:val="center"/>
          </w:tcPr>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rPr>
            </w:pPr>
            <w:r>
              <w:rPr>
                <w:rFonts w:ascii="Calibri" w:eastAsia="Calibri" w:hAnsi="Calibri" w:cs="Calibri"/>
                <w:color w:val="000000"/>
              </w:rPr>
              <w:t xml:space="preserve">ΕΠΙΒΑΡΥΝΣΗ ΑΝΑ ΜΑΘΗΤΗ </w:t>
            </w:r>
          </w:p>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sz w:val="24"/>
                <w:szCs w:val="24"/>
              </w:rPr>
            </w:pPr>
            <w:r>
              <w:rPr>
                <w:rFonts w:ascii="Calibri" w:eastAsia="Calibri" w:hAnsi="Calibri" w:cs="Calibri"/>
                <w:color w:val="000000"/>
              </w:rPr>
              <w:t>(ΣΥΜΠΕΡΙΛΑΜΒΑΝΟΜΕΝΟΥ Φ.Π.Α.</w:t>
            </w:r>
            <w:r w:rsidR="00A91DF6">
              <w:rPr>
                <w:rFonts w:ascii="Calibri" w:eastAsia="Calibri" w:hAnsi="Calibri" w:cs="Calibri"/>
                <w:color w:val="000000"/>
              </w:rPr>
              <w:t xml:space="preserve">, φόρων αεροδρομίων </w:t>
            </w:r>
            <w:r>
              <w:rPr>
                <w:rFonts w:ascii="Calibri" w:eastAsia="Calibri" w:hAnsi="Calibri" w:cs="Calibri"/>
                <w:color w:val="000000"/>
              </w:rPr>
              <w:t>και λοιπών φόρων)</w:t>
            </w:r>
          </w:p>
        </w:tc>
        <w:tc>
          <w:tcPr>
            <w:tcW w:w="0" w:type="auto"/>
            <w:vAlign w:val="center"/>
          </w:tcPr>
          <w:p w:rsidR="00FF5E6D" w:rsidRDefault="00022A51" w:rsidP="004458A8">
            <w:pPr>
              <w:pBdr>
                <w:top w:val="nil"/>
                <w:left w:val="nil"/>
                <w:bottom w:val="nil"/>
                <w:right w:val="nil"/>
                <w:between w:val="nil"/>
              </w:pBdr>
              <w:tabs>
                <w:tab w:val="left" w:pos="0"/>
                <w:tab w:val="left" w:pos="180"/>
              </w:tabs>
              <w:spacing w:after="120" w:line="276" w:lineRule="auto"/>
              <w:jc w:val="center"/>
              <w:rPr>
                <w:rFonts w:ascii="Calibri" w:eastAsia="Calibri" w:hAnsi="Calibri" w:cs="Calibri"/>
                <w:color w:val="000000"/>
              </w:rPr>
            </w:pPr>
            <w:r>
              <w:rPr>
                <w:rFonts w:ascii="Calibri" w:eastAsia="Calibri" w:hAnsi="Calibri" w:cs="Calibri"/>
                <w:b/>
                <w:color w:val="000000"/>
              </w:rPr>
              <w:t>ΝΑΙ</w:t>
            </w:r>
          </w:p>
        </w:tc>
      </w:tr>
      <w:tr w:rsidR="00FF5E6D" w:rsidTr="004458A8">
        <w:trPr>
          <w:trHeight w:val="440"/>
        </w:trPr>
        <w:tc>
          <w:tcPr>
            <w:tcW w:w="0" w:type="auto"/>
            <w:vAlign w:val="center"/>
          </w:tcPr>
          <w:p w:rsidR="00FF5E6D" w:rsidRDefault="004458A8">
            <w:pPr>
              <w:pBdr>
                <w:top w:val="nil"/>
                <w:left w:val="nil"/>
                <w:bottom w:val="nil"/>
                <w:right w:val="nil"/>
                <w:between w:val="nil"/>
              </w:pBdr>
              <w:tabs>
                <w:tab w:val="left" w:pos="0"/>
                <w:tab w:val="left" w:pos="180"/>
              </w:tabs>
              <w:spacing w:after="120" w:line="480" w:lineRule="auto"/>
              <w:rPr>
                <w:rFonts w:ascii="Calibri" w:eastAsia="Calibri" w:hAnsi="Calibri" w:cs="Calibri"/>
                <w:color w:val="000000"/>
                <w:sz w:val="24"/>
                <w:szCs w:val="24"/>
              </w:rPr>
            </w:pPr>
            <w:r>
              <w:rPr>
                <w:rFonts w:ascii="Calibri" w:eastAsia="Calibri" w:hAnsi="Calibri" w:cs="Calibri"/>
                <w:b/>
                <w:color w:val="000000"/>
                <w:sz w:val="24"/>
                <w:szCs w:val="24"/>
              </w:rPr>
              <w:t>11</w:t>
            </w:r>
          </w:p>
        </w:tc>
        <w:tc>
          <w:tcPr>
            <w:tcW w:w="0" w:type="auto"/>
            <w:vAlign w:val="center"/>
          </w:tcPr>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rPr>
            </w:pPr>
            <w:r>
              <w:rPr>
                <w:rFonts w:ascii="Calibri" w:eastAsia="Calibri" w:hAnsi="Calibri" w:cs="Calibri"/>
                <w:color w:val="000000"/>
              </w:rPr>
              <w:t>ΚΑΤΑΛΗΚΤΙΚΗ ΗΜΕΡΟΜΗΝΙΑ ΚΑΙ ΩΡΑ ΥΠΟΒΟΛΗΣ ΠΡΟΣΦΟΡΑΣ</w:t>
            </w:r>
          </w:p>
        </w:tc>
        <w:tc>
          <w:tcPr>
            <w:tcW w:w="0" w:type="auto"/>
            <w:vAlign w:val="center"/>
          </w:tcPr>
          <w:p w:rsidR="00FF5E6D" w:rsidRDefault="00C65233" w:rsidP="00417627">
            <w:pPr>
              <w:pBdr>
                <w:top w:val="nil"/>
                <w:left w:val="nil"/>
                <w:bottom w:val="nil"/>
                <w:right w:val="nil"/>
                <w:between w:val="nil"/>
              </w:pBdr>
              <w:spacing w:after="120" w:line="276" w:lineRule="auto"/>
              <w:ind w:left="317"/>
              <w:jc w:val="both"/>
              <w:rPr>
                <w:rFonts w:ascii="Calibri" w:eastAsia="Calibri" w:hAnsi="Calibri" w:cs="Calibri"/>
                <w:color w:val="000000"/>
                <w:sz w:val="24"/>
                <w:szCs w:val="24"/>
              </w:rPr>
            </w:pPr>
            <w:r>
              <w:rPr>
                <w:rFonts w:ascii="Calibri" w:eastAsia="Calibri" w:hAnsi="Calibri" w:cs="Calibri"/>
                <w:color w:val="000000"/>
                <w:sz w:val="24"/>
                <w:szCs w:val="24"/>
              </w:rPr>
              <w:t>Τ</w:t>
            </w:r>
            <w:r w:rsidR="00417627">
              <w:rPr>
                <w:rFonts w:ascii="Calibri" w:eastAsia="Calibri" w:hAnsi="Calibri" w:cs="Calibri"/>
                <w:color w:val="000000"/>
                <w:sz w:val="24"/>
                <w:szCs w:val="24"/>
              </w:rPr>
              <w:t>ετάρτη</w:t>
            </w:r>
            <w:r w:rsidR="006D7A64">
              <w:rPr>
                <w:rFonts w:ascii="Calibri" w:eastAsia="Calibri" w:hAnsi="Calibri" w:cs="Calibri"/>
                <w:color w:val="000000"/>
                <w:sz w:val="24"/>
                <w:szCs w:val="24"/>
              </w:rPr>
              <w:t xml:space="preserve"> </w:t>
            </w:r>
            <w:r w:rsidR="00417627">
              <w:rPr>
                <w:rFonts w:ascii="Calibri" w:eastAsia="Calibri" w:hAnsi="Calibri" w:cs="Calibri"/>
                <w:color w:val="000000"/>
                <w:sz w:val="24"/>
                <w:szCs w:val="24"/>
              </w:rPr>
              <w:t>5</w:t>
            </w:r>
            <w:r w:rsidR="00FF3DB9">
              <w:rPr>
                <w:rFonts w:ascii="Calibri" w:eastAsia="Calibri" w:hAnsi="Calibri" w:cs="Calibri"/>
                <w:color w:val="000000"/>
                <w:sz w:val="24"/>
                <w:szCs w:val="24"/>
              </w:rPr>
              <w:t>/</w:t>
            </w:r>
            <w:r w:rsidR="00417627">
              <w:rPr>
                <w:rFonts w:ascii="Calibri" w:eastAsia="Calibri" w:hAnsi="Calibri" w:cs="Calibri"/>
                <w:color w:val="000000"/>
                <w:sz w:val="24"/>
                <w:szCs w:val="24"/>
              </w:rPr>
              <w:t>4</w:t>
            </w:r>
            <w:r w:rsidR="00FF3DB9">
              <w:rPr>
                <w:rFonts w:ascii="Calibri" w:eastAsia="Calibri" w:hAnsi="Calibri" w:cs="Calibri"/>
                <w:color w:val="000000"/>
                <w:sz w:val="24"/>
                <w:szCs w:val="24"/>
              </w:rPr>
              <w:t>/2023</w:t>
            </w:r>
            <w:r w:rsidR="00880D4D">
              <w:rPr>
                <w:rFonts w:ascii="Calibri" w:eastAsia="Calibri" w:hAnsi="Calibri" w:cs="Calibri"/>
                <w:color w:val="000000"/>
                <w:sz w:val="24"/>
                <w:szCs w:val="24"/>
              </w:rPr>
              <w:t xml:space="preserve"> και ώρα 09</w:t>
            </w:r>
            <w:r w:rsidR="00022A51">
              <w:rPr>
                <w:rFonts w:ascii="Calibri" w:eastAsia="Calibri" w:hAnsi="Calibri" w:cs="Calibri"/>
                <w:color w:val="000000"/>
                <w:sz w:val="24"/>
                <w:szCs w:val="24"/>
              </w:rPr>
              <w:t>:00</w:t>
            </w:r>
          </w:p>
        </w:tc>
      </w:tr>
      <w:tr w:rsidR="00FF5E6D" w:rsidTr="004458A8">
        <w:trPr>
          <w:trHeight w:val="520"/>
        </w:trPr>
        <w:tc>
          <w:tcPr>
            <w:tcW w:w="0" w:type="auto"/>
            <w:vAlign w:val="center"/>
          </w:tcPr>
          <w:p w:rsidR="00FF5E6D" w:rsidRDefault="004458A8">
            <w:pPr>
              <w:pBdr>
                <w:top w:val="nil"/>
                <w:left w:val="nil"/>
                <w:bottom w:val="nil"/>
                <w:right w:val="nil"/>
                <w:between w:val="nil"/>
              </w:pBdr>
              <w:tabs>
                <w:tab w:val="left" w:pos="0"/>
                <w:tab w:val="left" w:pos="180"/>
              </w:tabs>
              <w:spacing w:after="120" w:line="480" w:lineRule="auto"/>
              <w:rPr>
                <w:rFonts w:ascii="Calibri" w:eastAsia="Calibri" w:hAnsi="Calibri" w:cs="Calibri"/>
                <w:color w:val="000000"/>
                <w:sz w:val="24"/>
                <w:szCs w:val="24"/>
              </w:rPr>
            </w:pPr>
            <w:r>
              <w:rPr>
                <w:rFonts w:ascii="Calibri" w:eastAsia="Calibri" w:hAnsi="Calibri" w:cs="Calibri"/>
                <w:b/>
                <w:color w:val="000000"/>
                <w:sz w:val="24"/>
                <w:szCs w:val="24"/>
              </w:rPr>
              <w:t>12</w:t>
            </w:r>
          </w:p>
        </w:tc>
        <w:tc>
          <w:tcPr>
            <w:tcW w:w="0" w:type="auto"/>
            <w:vAlign w:val="center"/>
          </w:tcPr>
          <w:p w:rsidR="00FF5E6D" w:rsidRDefault="00022A51" w:rsidP="004458A8">
            <w:pPr>
              <w:pBdr>
                <w:top w:val="nil"/>
                <w:left w:val="nil"/>
                <w:bottom w:val="nil"/>
                <w:right w:val="nil"/>
                <w:between w:val="nil"/>
              </w:pBdr>
              <w:tabs>
                <w:tab w:val="left" w:pos="0"/>
                <w:tab w:val="left" w:pos="180"/>
              </w:tabs>
              <w:spacing w:after="120" w:line="276" w:lineRule="auto"/>
              <w:rPr>
                <w:rFonts w:ascii="Calibri" w:eastAsia="Calibri" w:hAnsi="Calibri" w:cs="Calibri"/>
                <w:color w:val="000000"/>
              </w:rPr>
            </w:pPr>
            <w:r>
              <w:rPr>
                <w:rFonts w:ascii="Calibri" w:eastAsia="Calibri" w:hAnsi="Calibri" w:cs="Calibri"/>
                <w:color w:val="000000"/>
              </w:rPr>
              <w:t>ΗΜΕΡΟΜΗΝΙΑ ΚΑΙ ΩΡΑ ΑΝΟΙΓΜΑΤΟΣ ΠΡΟΣΦΟΡΩΝ</w:t>
            </w:r>
          </w:p>
        </w:tc>
        <w:tc>
          <w:tcPr>
            <w:tcW w:w="0" w:type="auto"/>
            <w:vAlign w:val="center"/>
          </w:tcPr>
          <w:p w:rsidR="00FF5E6D" w:rsidRDefault="00720D25" w:rsidP="00417627">
            <w:pPr>
              <w:pBdr>
                <w:top w:val="nil"/>
                <w:left w:val="nil"/>
                <w:bottom w:val="nil"/>
                <w:right w:val="nil"/>
                <w:between w:val="nil"/>
              </w:pBdr>
              <w:spacing w:after="120" w:line="276" w:lineRule="auto"/>
              <w:ind w:left="317"/>
              <w:rPr>
                <w:rFonts w:ascii="Calibri" w:eastAsia="Calibri" w:hAnsi="Calibri" w:cs="Calibri"/>
                <w:color w:val="000000"/>
                <w:sz w:val="24"/>
                <w:szCs w:val="24"/>
              </w:rPr>
            </w:pPr>
            <w:r>
              <w:rPr>
                <w:rFonts w:ascii="Calibri" w:eastAsia="Calibri" w:hAnsi="Calibri" w:cs="Calibri"/>
                <w:color w:val="000000"/>
                <w:sz w:val="24"/>
                <w:szCs w:val="24"/>
              </w:rPr>
              <w:t>Τ</w:t>
            </w:r>
            <w:r w:rsidR="00417627">
              <w:rPr>
                <w:rFonts w:ascii="Calibri" w:eastAsia="Calibri" w:hAnsi="Calibri" w:cs="Calibri"/>
                <w:color w:val="000000"/>
                <w:sz w:val="24"/>
                <w:szCs w:val="24"/>
              </w:rPr>
              <w:t>ετάρτη</w:t>
            </w:r>
            <w:r w:rsidR="00FF3DB9">
              <w:rPr>
                <w:rFonts w:ascii="Calibri" w:eastAsia="Calibri" w:hAnsi="Calibri" w:cs="Calibri"/>
                <w:color w:val="000000"/>
                <w:sz w:val="24"/>
                <w:szCs w:val="24"/>
              </w:rPr>
              <w:t xml:space="preserve"> </w:t>
            </w:r>
            <w:r w:rsidR="00417627">
              <w:rPr>
                <w:rFonts w:ascii="Calibri" w:eastAsia="Calibri" w:hAnsi="Calibri" w:cs="Calibri"/>
                <w:color w:val="000000"/>
                <w:sz w:val="24"/>
                <w:szCs w:val="24"/>
              </w:rPr>
              <w:t>5</w:t>
            </w:r>
            <w:r>
              <w:rPr>
                <w:rFonts w:ascii="Calibri" w:eastAsia="Calibri" w:hAnsi="Calibri" w:cs="Calibri"/>
                <w:color w:val="000000"/>
                <w:sz w:val="24"/>
                <w:szCs w:val="24"/>
              </w:rPr>
              <w:t>/</w:t>
            </w:r>
            <w:r w:rsidR="00417627">
              <w:rPr>
                <w:rFonts w:ascii="Calibri" w:eastAsia="Calibri" w:hAnsi="Calibri" w:cs="Calibri"/>
                <w:color w:val="000000"/>
                <w:sz w:val="24"/>
                <w:szCs w:val="24"/>
              </w:rPr>
              <w:t>4</w:t>
            </w:r>
            <w:r w:rsidR="00FF3DB9">
              <w:rPr>
                <w:rFonts w:ascii="Calibri" w:eastAsia="Calibri" w:hAnsi="Calibri" w:cs="Calibri"/>
                <w:color w:val="000000"/>
                <w:sz w:val="24"/>
                <w:szCs w:val="24"/>
              </w:rPr>
              <w:t>/2023</w:t>
            </w:r>
            <w:r w:rsidR="006B7A89">
              <w:rPr>
                <w:rFonts w:ascii="Calibri" w:eastAsia="Calibri" w:hAnsi="Calibri" w:cs="Calibri"/>
                <w:color w:val="000000"/>
                <w:sz w:val="24"/>
                <w:szCs w:val="24"/>
              </w:rPr>
              <w:t xml:space="preserve"> και ώρα 11</w:t>
            </w:r>
            <w:r w:rsidR="00880D4D">
              <w:rPr>
                <w:rFonts w:ascii="Calibri" w:eastAsia="Calibri" w:hAnsi="Calibri" w:cs="Calibri"/>
                <w:color w:val="000000"/>
                <w:sz w:val="24"/>
                <w:szCs w:val="24"/>
              </w:rPr>
              <w:t>:0</w:t>
            </w:r>
            <w:r w:rsidR="005F3164">
              <w:rPr>
                <w:rFonts w:ascii="Calibri" w:eastAsia="Calibri" w:hAnsi="Calibri" w:cs="Calibri"/>
                <w:color w:val="000000"/>
                <w:sz w:val="24"/>
                <w:szCs w:val="24"/>
              </w:rPr>
              <w:t>0</w:t>
            </w:r>
          </w:p>
        </w:tc>
      </w:tr>
    </w:tbl>
    <w:p w:rsidR="004458A8" w:rsidRDefault="004458A8" w:rsidP="004458A8">
      <w:pPr>
        <w:pBdr>
          <w:top w:val="nil"/>
          <w:left w:val="nil"/>
          <w:bottom w:val="nil"/>
          <w:right w:val="nil"/>
          <w:between w:val="nil"/>
        </w:pBdr>
        <w:ind w:left="-709" w:right="-663"/>
        <w:jc w:val="both"/>
        <w:rPr>
          <w:rFonts w:ascii="Calibri" w:eastAsia="Calibri" w:hAnsi="Calibri" w:cs="Calibri"/>
          <w:color w:val="000000"/>
          <w:sz w:val="24"/>
          <w:szCs w:val="24"/>
        </w:rPr>
      </w:pPr>
    </w:p>
    <w:p w:rsidR="00FF5E6D" w:rsidRPr="004458A8" w:rsidRDefault="004458A8">
      <w:pPr>
        <w:pBdr>
          <w:top w:val="nil"/>
          <w:left w:val="nil"/>
          <w:bottom w:val="nil"/>
          <w:right w:val="nil"/>
          <w:between w:val="nil"/>
        </w:pBdr>
        <w:spacing w:after="120" w:line="360" w:lineRule="auto"/>
        <w:ind w:left="-709" w:right="-663"/>
        <w:jc w:val="both"/>
        <w:rPr>
          <w:rFonts w:ascii="Calibri" w:eastAsia="Calibri" w:hAnsi="Calibri" w:cs="Calibri"/>
          <w:b/>
          <w:color w:val="000000"/>
          <w:sz w:val="24"/>
          <w:szCs w:val="24"/>
          <w:u w:val="single"/>
        </w:rPr>
      </w:pPr>
      <w:r w:rsidRPr="004458A8">
        <w:rPr>
          <w:rFonts w:ascii="Calibri" w:eastAsia="Calibri" w:hAnsi="Calibri" w:cs="Calibri"/>
          <w:b/>
          <w:color w:val="000000"/>
          <w:sz w:val="24"/>
          <w:szCs w:val="24"/>
          <w:u w:val="single"/>
        </w:rPr>
        <w:t>Ε</w:t>
      </w:r>
      <w:r w:rsidR="00022A51" w:rsidRPr="004458A8">
        <w:rPr>
          <w:rFonts w:ascii="Calibri" w:eastAsia="Calibri" w:hAnsi="Calibri" w:cs="Calibri"/>
          <w:b/>
          <w:color w:val="000000"/>
          <w:sz w:val="24"/>
          <w:szCs w:val="24"/>
          <w:u w:val="single"/>
        </w:rPr>
        <w:t>πισημαίνουμε ότι:</w:t>
      </w:r>
    </w:p>
    <w:p w:rsidR="00FF5E6D" w:rsidRDefault="00022A51" w:rsidP="002D5BF9">
      <w:pPr>
        <w:numPr>
          <w:ilvl w:val="0"/>
          <w:numId w:val="5"/>
        </w:numPr>
        <w:pBdr>
          <w:top w:val="nil"/>
          <w:left w:val="nil"/>
          <w:bottom w:val="nil"/>
          <w:right w:val="nil"/>
          <w:between w:val="nil"/>
        </w:pBdr>
        <w:tabs>
          <w:tab w:val="left" w:pos="284"/>
        </w:tabs>
        <w:ind w:left="-426" w:right="-663" w:firstLine="284"/>
        <w:jc w:val="both"/>
        <w:rPr>
          <w:rFonts w:ascii="Calibri" w:eastAsia="Calibri" w:hAnsi="Calibri" w:cs="Calibri"/>
          <w:color w:val="000000"/>
          <w:sz w:val="24"/>
          <w:szCs w:val="24"/>
        </w:rPr>
      </w:pPr>
      <w:r>
        <w:rPr>
          <w:rFonts w:ascii="Calibri" w:eastAsia="Calibri" w:hAnsi="Calibri" w:cs="Calibri"/>
          <w:color w:val="000000"/>
          <w:sz w:val="24"/>
          <w:szCs w:val="24"/>
        </w:rPr>
        <w:t xml:space="preserve">Οι προσφορές κατατίθενται </w:t>
      </w:r>
      <w:r>
        <w:rPr>
          <w:rFonts w:ascii="Calibri" w:eastAsia="Calibri" w:hAnsi="Calibri" w:cs="Calibri"/>
          <w:b/>
          <w:color w:val="000000"/>
          <w:sz w:val="24"/>
          <w:szCs w:val="24"/>
        </w:rPr>
        <w:t xml:space="preserve">κλειστές, σε έντυπη μορφή </w:t>
      </w:r>
      <w:r>
        <w:rPr>
          <w:rFonts w:ascii="Calibri" w:eastAsia="Calibri" w:hAnsi="Calibri" w:cs="Calibri"/>
          <w:color w:val="000000"/>
          <w:sz w:val="24"/>
          <w:szCs w:val="24"/>
        </w:rPr>
        <w:t xml:space="preserve">(όχι με </w:t>
      </w:r>
      <w:proofErr w:type="spellStart"/>
      <w:r>
        <w:rPr>
          <w:rFonts w:ascii="Calibri" w:eastAsia="Calibri" w:hAnsi="Calibri" w:cs="Calibri"/>
          <w:color w:val="000000"/>
          <w:sz w:val="24"/>
          <w:szCs w:val="24"/>
        </w:rPr>
        <w:t>email</w:t>
      </w:r>
      <w:proofErr w:type="spellEnd"/>
      <w:r>
        <w:rPr>
          <w:rFonts w:ascii="Calibri" w:eastAsia="Calibri" w:hAnsi="Calibri" w:cs="Calibri"/>
          <w:color w:val="000000"/>
          <w:sz w:val="24"/>
          <w:szCs w:val="24"/>
        </w:rPr>
        <w:t xml:space="preserve"> ή </w:t>
      </w:r>
      <w:proofErr w:type="spellStart"/>
      <w:r>
        <w:rPr>
          <w:rFonts w:ascii="Calibri" w:eastAsia="Calibri" w:hAnsi="Calibri" w:cs="Calibri"/>
          <w:color w:val="000000"/>
          <w:sz w:val="24"/>
          <w:szCs w:val="24"/>
        </w:rPr>
        <w:t>fax</w:t>
      </w:r>
      <w:proofErr w:type="spellEnd"/>
      <w:r>
        <w:rPr>
          <w:rFonts w:ascii="Calibri" w:eastAsia="Calibri" w:hAnsi="Calibri" w:cs="Calibri"/>
          <w:color w:val="000000"/>
          <w:sz w:val="24"/>
          <w:szCs w:val="24"/>
        </w:rPr>
        <w:t xml:space="preserve">) στο σχολείο. Οι εκπρόθεσμες προφορές δεν θα γίνουν δέκτες. </w:t>
      </w:r>
    </w:p>
    <w:p w:rsidR="00FF5E6D" w:rsidRDefault="00022A51" w:rsidP="002D5BF9">
      <w:pPr>
        <w:numPr>
          <w:ilvl w:val="0"/>
          <w:numId w:val="5"/>
        </w:numPr>
        <w:pBdr>
          <w:top w:val="nil"/>
          <w:left w:val="nil"/>
          <w:bottom w:val="nil"/>
          <w:right w:val="nil"/>
          <w:between w:val="nil"/>
        </w:pBdr>
        <w:tabs>
          <w:tab w:val="left" w:pos="284"/>
        </w:tabs>
        <w:ind w:left="-426" w:right="-663" w:firstLine="284"/>
        <w:jc w:val="both"/>
        <w:rPr>
          <w:rFonts w:ascii="Calibri" w:eastAsia="Calibri" w:hAnsi="Calibri" w:cs="Calibri"/>
          <w:color w:val="000000"/>
          <w:sz w:val="24"/>
          <w:szCs w:val="24"/>
        </w:rPr>
      </w:pPr>
      <w:r>
        <w:rPr>
          <w:rFonts w:ascii="Calibri" w:eastAsia="Calibri" w:hAnsi="Calibri" w:cs="Calibri"/>
          <w:color w:val="000000"/>
          <w:sz w:val="24"/>
          <w:szCs w:val="24"/>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w:t>
      </w:r>
      <w:r w:rsidR="00B4702D">
        <w:rPr>
          <w:rFonts w:ascii="Calibri" w:eastAsia="Calibri" w:hAnsi="Calibri" w:cs="Calibri"/>
          <w:color w:val="000000"/>
          <w:sz w:val="24"/>
          <w:szCs w:val="24"/>
        </w:rPr>
        <w:t>φείου</w:t>
      </w:r>
      <w:r>
        <w:rPr>
          <w:rFonts w:ascii="Calibri" w:eastAsia="Calibri" w:hAnsi="Calibri" w:cs="Calibri"/>
          <w:color w:val="000000"/>
          <w:sz w:val="24"/>
          <w:szCs w:val="24"/>
        </w:rPr>
        <w:t>.</w:t>
      </w:r>
    </w:p>
    <w:p w:rsidR="00FF5E6D" w:rsidRDefault="00022A51" w:rsidP="002D5BF9">
      <w:pPr>
        <w:numPr>
          <w:ilvl w:val="0"/>
          <w:numId w:val="5"/>
        </w:numPr>
        <w:pBdr>
          <w:top w:val="nil"/>
          <w:left w:val="nil"/>
          <w:bottom w:val="nil"/>
          <w:right w:val="nil"/>
          <w:between w:val="nil"/>
        </w:pBdr>
        <w:tabs>
          <w:tab w:val="left" w:pos="284"/>
        </w:tabs>
        <w:ind w:left="-426" w:right="-663" w:firstLine="284"/>
        <w:jc w:val="both"/>
        <w:rPr>
          <w:rFonts w:ascii="Calibri" w:eastAsia="Calibri" w:hAnsi="Calibri" w:cs="Calibri"/>
          <w:color w:val="000000"/>
          <w:sz w:val="24"/>
          <w:szCs w:val="24"/>
        </w:rPr>
      </w:pPr>
      <w:r>
        <w:rPr>
          <w:rFonts w:ascii="Calibri" w:eastAsia="Calibri" w:hAnsi="Calibri" w:cs="Calibri"/>
          <w:color w:val="000000"/>
          <w:sz w:val="24"/>
          <w:szCs w:val="24"/>
        </w:rPr>
        <w:t>Την επομένη της ανάθεσης της εκδρομής, πρέπει να προσκομισθ</w:t>
      </w:r>
      <w:r w:rsidR="00417627">
        <w:rPr>
          <w:rFonts w:ascii="Calibri" w:eastAsia="Calibri" w:hAnsi="Calibri" w:cs="Calibri"/>
          <w:color w:val="000000"/>
          <w:sz w:val="24"/>
          <w:szCs w:val="24"/>
        </w:rPr>
        <w:t>εί</w:t>
      </w:r>
      <w:r>
        <w:rPr>
          <w:rFonts w:ascii="Calibri" w:eastAsia="Calibri" w:hAnsi="Calibri" w:cs="Calibri"/>
          <w:color w:val="000000"/>
          <w:sz w:val="24"/>
          <w:szCs w:val="24"/>
        </w:rPr>
        <w:t xml:space="preserve"> στο σχολείο βεβα</w:t>
      </w:r>
      <w:r w:rsidR="00417627">
        <w:rPr>
          <w:rFonts w:ascii="Calibri" w:eastAsia="Calibri" w:hAnsi="Calibri" w:cs="Calibri"/>
          <w:color w:val="000000"/>
          <w:sz w:val="24"/>
          <w:szCs w:val="24"/>
        </w:rPr>
        <w:t>ίω</w:t>
      </w:r>
      <w:r>
        <w:rPr>
          <w:rFonts w:ascii="Calibri" w:eastAsia="Calibri" w:hAnsi="Calibri" w:cs="Calibri"/>
          <w:color w:val="000000"/>
          <w:sz w:val="24"/>
          <w:szCs w:val="24"/>
        </w:rPr>
        <w:t>σ</w:t>
      </w:r>
      <w:r w:rsidR="00417627">
        <w:rPr>
          <w:rFonts w:ascii="Calibri" w:eastAsia="Calibri" w:hAnsi="Calibri" w:cs="Calibri"/>
          <w:color w:val="000000"/>
          <w:sz w:val="24"/>
          <w:szCs w:val="24"/>
        </w:rPr>
        <w:t>η</w:t>
      </w:r>
      <w:r>
        <w:rPr>
          <w:rFonts w:ascii="Calibri" w:eastAsia="Calibri" w:hAnsi="Calibri" w:cs="Calibri"/>
          <w:color w:val="000000"/>
          <w:sz w:val="24"/>
          <w:szCs w:val="24"/>
        </w:rPr>
        <w:t xml:space="preserve"> κράτησης του ξενοδοχείου</w:t>
      </w:r>
      <w:r w:rsidR="00417627">
        <w:rPr>
          <w:rFonts w:ascii="Calibri" w:eastAsia="Calibri" w:hAnsi="Calibri" w:cs="Calibri"/>
          <w:color w:val="000000"/>
          <w:sz w:val="24"/>
          <w:szCs w:val="24"/>
        </w:rPr>
        <w:t xml:space="preserve"> στο όνομα του σχολείου</w:t>
      </w:r>
      <w:r>
        <w:rPr>
          <w:rFonts w:ascii="Calibri" w:eastAsia="Calibri" w:hAnsi="Calibri" w:cs="Calibri"/>
          <w:color w:val="000000"/>
          <w:sz w:val="24"/>
          <w:szCs w:val="24"/>
        </w:rPr>
        <w:t xml:space="preserve">. Σε διαφορετική περίπτωση ακυρώνεται η ανάθεση και η εκδρομή ανατίθεται χωρίς άλλη διαδικασία στο επόμενο προτιμητέο πρακτορείο. </w:t>
      </w:r>
    </w:p>
    <w:p w:rsidR="00FF5E6D" w:rsidRPr="00CB037C" w:rsidRDefault="00022A51" w:rsidP="002D5BF9">
      <w:pPr>
        <w:numPr>
          <w:ilvl w:val="0"/>
          <w:numId w:val="5"/>
        </w:numPr>
        <w:pBdr>
          <w:top w:val="nil"/>
          <w:left w:val="nil"/>
          <w:bottom w:val="nil"/>
          <w:right w:val="nil"/>
          <w:between w:val="nil"/>
        </w:pBdr>
        <w:tabs>
          <w:tab w:val="left" w:pos="284"/>
        </w:tabs>
        <w:ind w:left="-426" w:right="-663" w:firstLine="284"/>
        <w:jc w:val="both"/>
        <w:rPr>
          <w:rFonts w:ascii="Calibri" w:eastAsia="Calibri" w:hAnsi="Calibri" w:cs="Calibri"/>
          <w:color w:val="000000"/>
          <w:sz w:val="24"/>
          <w:szCs w:val="24"/>
        </w:rPr>
      </w:pPr>
      <w:r>
        <w:rPr>
          <w:rFonts w:ascii="Calibri" w:eastAsia="Calibri" w:hAnsi="Calibri" w:cs="Calibri"/>
          <w:color w:val="000000"/>
          <w:sz w:val="24"/>
          <w:szCs w:val="24"/>
        </w:rPr>
        <w:t xml:space="preserve">Η επιτροπή αξιολόγησης προσφορών, πέραν της τιμής, θα συνεκτιμήσει την ποιότητα των προσφερόμενων παροχών, την παρεχόμενη ασφάλεια και εγγυήσεις για όσα επικαλείται,  προκειμένου να επιλέξει την πλέον ποιοτικά και οικονομικά συμφέρουσα προσφορά. </w:t>
      </w:r>
    </w:p>
    <w:p w:rsidR="00CB037C" w:rsidRDefault="00CB037C" w:rsidP="002D5BF9">
      <w:pPr>
        <w:numPr>
          <w:ilvl w:val="0"/>
          <w:numId w:val="5"/>
        </w:numPr>
        <w:pBdr>
          <w:top w:val="nil"/>
          <w:left w:val="nil"/>
          <w:bottom w:val="nil"/>
          <w:right w:val="nil"/>
          <w:between w:val="nil"/>
        </w:pBdr>
        <w:tabs>
          <w:tab w:val="left" w:pos="284"/>
        </w:tabs>
        <w:ind w:left="-426" w:right="-663" w:firstLine="284"/>
        <w:jc w:val="both"/>
        <w:rPr>
          <w:rFonts w:ascii="Calibri" w:eastAsia="Calibri" w:hAnsi="Calibri" w:cs="Calibri"/>
          <w:color w:val="000000"/>
          <w:sz w:val="24"/>
          <w:szCs w:val="24"/>
        </w:rPr>
      </w:pPr>
      <w:r>
        <w:rPr>
          <w:rFonts w:ascii="Calibri" w:eastAsia="Calibri" w:hAnsi="Calibri" w:cs="Calibri"/>
          <w:color w:val="000000"/>
          <w:sz w:val="24"/>
          <w:szCs w:val="24"/>
        </w:rPr>
        <w:t xml:space="preserve">Από το συμφωνηθέν ποσόν θα </w:t>
      </w:r>
      <w:r w:rsidR="00B52CDC">
        <w:rPr>
          <w:rFonts w:ascii="Calibri" w:eastAsia="Calibri" w:hAnsi="Calibri" w:cs="Calibri"/>
          <w:color w:val="000000"/>
          <w:sz w:val="24"/>
          <w:szCs w:val="24"/>
        </w:rPr>
        <w:t>παρα</w:t>
      </w:r>
      <w:r>
        <w:rPr>
          <w:rFonts w:ascii="Calibri" w:eastAsia="Calibri" w:hAnsi="Calibri" w:cs="Calibri"/>
          <w:color w:val="000000"/>
          <w:sz w:val="24"/>
          <w:szCs w:val="24"/>
        </w:rPr>
        <w:t xml:space="preserve">κρατηθεί </w:t>
      </w:r>
      <w:r w:rsidR="00B52CDC">
        <w:rPr>
          <w:rFonts w:ascii="Calibri" w:eastAsia="Calibri" w:hAnsi="Calibri" w:cs="Calibri"/>
          <w:color w:val="000000"/>
          <w:sz w:val="24"/>
          <w:szCs w:val="24"/>
        </w:rPr>
        <w:t>το 10%, ως εγγύηση ακριβούς τήρησης των συμφωνηθέντων όρων και το οποίο θα καταβληθεί, ατόκως, εφόσον έχουν εκπληρωθεί όλοι οι ό</w:t>
      </w:r>
      <w:r w:rsidR="00720D25">
        <w:rPr>
          <w:rFonts w:ascii="Calibri" w:eastAsia="Calibri" w:hAnsi="Calibri" w:cs="Calibri"/>
          <w:color w:val="000000"/>
          <w:sz w:val="24"/>
          <w:szCs w:val="24"/>
        </w:rPr>
        <w:t>ροι της συμφωνίας, τη</w:t>
      </w:r>
      <w:r w:rsidR="00417627">
        <w:rPr>
          <w:rFonts w:ascii="Calibri" w:eastAsia="Calibri" w:hAnsi="Calibri" w:cs="Calibri"/>
          <w:color w:val="000000"/>
          <w:sz w:val="24"/>
          <w:szCs w:val="24"/>
        </w:rPr>
        <w:t>ν</w:t>
      </w:r>
      <w:r w:rsidR="00720D25">
        <w:rPr>
          <w:rFonts w:ascii="Calibri" w:eastAsia="Calibri" w:hAnsi="Calibri" w:cs="Calibri"/>
          <w:color w:val="000000"/>
          <w:sz w:val="24"/>
          <w:szCs w:val="24"/>
        </w:rPr>
        <w:t xml:space="preserve"> </w:t>
      </w:r>
      <w:r w:rsidR="00417627">
        <w:rPr>
          <w:rFonts w:ascii="Calibri" w:eastAsia="Calibri" w:hAnsi="Calibri" w:cs="Calibri"/>
          <w:color w:val="000000"/>
          <w:sz w:val="24"/>
          <w:szCs w:val="24"/>
        </w:rPr>
        <w:t>Πέμπτη</w:t>
      </w:r>
      <w:r w:rsidR="00720D25">
        <w:rPr>
          <w:rFonts w:ascii="Calibri" w:eastAsia="Calibri" w:hAnsi="Calibri" w:cs="Calibri"/>
          <w:color w:val="000000"/>
          <w:sz w:val="24"/>
          <w:szCs w:val="24"/>
        </w:rPr>
        <w:t xml:space="preserve"> </w:t>
      </w:r>
      <w:r w:rsidR="00417627">
        <w:rPr>
          <w:rFonts w:ascii="Calibri" w:eastAsia="Calibri" w:hAnsi="Calibri" w:cs="Calibri"/>
          <w:color w:val="000000"/>
          <w:sz w:val="24"/>
          <w:szCs w:val="24"/>
        </w:rPr>
        <w:t>11</w:t>
      </w:r>
      <w:r w:rsidR="00720D25">
        <w:rPr>
          <w:rFonts w:ascii="Calibri" w:eastAsia="Calibri" w:hAnsi="Calibri" w:cs="Calibri"/>
          <w:color w:val="000000"/>
          <w:sz w:val="24"/>
          <w:szCs w:val="24"/>
        </w:rPr>
        <w:t>-</w:t>
      </w:r>
      <w:r w:rsidR="00417627">
        <w:rPr>
          <w:rFonts w:ascii="Calibri" w:eastAsia="Calibri" w:hAnsi="Calibri" w:cs="Calibri"/>
          <w:color w:val="000000"/>
          <w:sz w:val="24"/>
          <w:szCs w:val="24"/>
        </w:rPr>
        <w:t>5</w:t>
      </w:r>
      <w:r w:rsidR="00B52CDC">
        <w:rPr>
          <w:rFonts w:ascii="Calibri" w:eastAsia="Calibri" w:hAnsi="Calibri" w:cs="Calibri"/>
          <w:color w:val="000000"/>
          <w:sz w:val="24"/>
          <w:szCs w:val="24"/>
        </w:rPr>
        <w:t xml:space="preserve">-2023.  </w:t>
      </w:r>
    </w:p>
    <w:p w:rsidR="002D5BF9" w:rsidRDefault="00022A51" w:rsidP="002D5BF9">
      <w:pPr>
        <w:pBdr>
          <w:top w:val="nil"/>
          <w:left w:val="nil"/>
          <w:bottom w:val="nil"/>
          <w:right w:val="nil"/>
          <w:between w:val="nil"/>
        </w:pBdr>
        <w:tabs>
          <w:tab w:val="left" w:pos="0"/>
          <w:tab w:val="left" w:pos="180"/>
          <w:tab w:val="left" w:pos="284"/>
        </w:tabs>
        <w:rPr>
          <w:rFonts w:ascii="Calibri" w:eastAsia="Calibri" w:hAnsi="Calibri" w:cs="Calibri"/>
          <w:color w:val="000000"/>
          <w:sz w:val="24"/>
          <w:szCs w:val="24"/>
        </w:rPr>
      </w:pP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color w:val="000000"/>
          <w:sz w:val="24"/>
          <w:szCs w:val="24"/>
        </w:rPr>
        <w:t xml:space="preserve">              </w:t>
      </w:r>
    </w:p>
    <w:p w:rsidR="003448DC" w:rsidRDefault="002D5BF9" w:rsidP="002D5BF9">
      <w:pPr>
        <w:pBdr>
          <w:top w:val="nil"/>
          <w:left w:val="nil"/>
          <w:bottom w:val="nil"/>
          <w:right w:val="nil"/>
          <w:between w:val="nil"/>
        </w:pBdr>
        <w:tabs>
          <w:tab w:val="left" w:pos="0"/>
          <w:tab w:val="left" w:pos="180"/>
          <w:tab w:val="left" w:pos="284"/>
        </w:tabs>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sidR="00417627">
        <w:rPr>
          <w:rFonts w:ascii="Calibri" w:eastAsia="Calibri" w:hAnsi="Calibri" w:cs="Calibri"/>
          <w:color w:val="000000"/>
          <w:sz w:val="24"/>
          <w:szCs w:val="24"/>
        </w:rPr>
        <w:t xml:space="preserve">     </w:t>
      </w:r>
      <w:r w:rsidR="00022A51">
        <w:rPr>
          <w:rFonts w:ascii="Calibri" w:eastAsia="Calibri" w:hAnsi="Calibri" w:cs="Calibri"/>
          <w:color w:val="000000"/>
          <w:sz w:val="24"/>
          <w:szCs w:val="24"/>
        </w:rPr>
        <w:t xml:space="preserve"> Η  Διευθύντρια</w:t>
      </w:r>
    </w:p>
    <w:p w:rsidR="00B42B31" w:rsidRDefault="00B42B31" w:rsidP="002D5BF9">
      <w:pPr>
        <w:pBdr>
          <w:top w:val="nil"/>
          <w:left w:val="nil"/>
          <w:bottom w:val="nil"/>
          <w:right w:val="nil"/>
          <w:between w:val="nil"/>
        </w:pBdr>
        <w:tabs>
          <w:tab w:val="left" w:pos="0"/>
          <w:tab w:val="left" w:pos="180"/>
          <w:tab w:val="left" w:pos="284"/>
        </w:tabs>
        <w:rPr>
          <w:rFonts w:ascii="Calibri" w:eastAsia="Calibri" w:hAnsi="Calibri" w:cs="Calibri"/>
          <w:color w:val="000000"/>
          <w:sz w:val="24"/>
          <w:szCs w:val="24"/>
        </w:rPr>
      </w:pPr>
    </w:p>
    <w:p w:rsidR="00432299" w:rsidRDefault="003448DC" w:rsidP="004458A8">
      <w:pPr>
        <w:pBdr>
          <w:top w:val="nil"/>
          <w:left w:val="nil"/>
          <w:bottom w:val="nil"/>
          <w:right w:val="nil"/>
          <w:between w:val="nil"/>
        </w:pBdr>
        <w:tabs>
          <w:tab w:val="left" w:pos="0"/>
          <w:tab w:val="left" w:pos="180"/>
        </w:tabs>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roofErr w:type="spellStart"/>
      <w:r w:rsidR="00417627">
        <w:rPr>
          <w:rFonts w:ascii="Calibri" w:eastAsia="Calibri" w:hAnsi="Calibri" w:cs="Calibri"/>
          <w:color w:val="000000"/>
          <w:sz w:val="24"/>
          <w:szCs w:val="24"/>
        </w:rPr>
        <w:t>Χατζηφωτίου</w:t>
      </w:r>
      <w:proofErr w:type="spellEnd"/>
      <w:r w:rsidR="00417627">
        <w:rPr>
          <w:rFonts w:ascii="Calibri" w:eastAsia="Calibri" w:hAnsi="Calibri" w:cs="Calibri"/>
          <w:color w:val="000000"/>
          <w:sz w:val="24"/>
          <w:szCs w:val="24"/>
        </w:rPr>
        <w:t xml:space="preserve"> Χαριτωμένη </w:t>
      </w:r>
    </w:p>
    <w:sectPr w:rsidR="00432299" w:rsidSect="00B4702D">
      <w:pgSz w:w="11906" w:h="16838"/>
      <w:pgMar w:top="567" w:right="1134" w:bottom="90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4C3C"/>
    <w:multiLevelType w:val="multilevel"/>
    <w:tmpl w:val="BF8839B0"/>
    <w:lvl w:ilvl="0">
      <w:start w:val="1"/>
      <w:numFmt w:val="bullet"/>
      <w:lvlText w:val="●"/>
      <w:lvlJc w:val="left"/>
      <w:pPr>
        <w:ind w:left="11" w:hanging="360"/>
      </w:pPr>
      <w:rPr>
        <w:rFonts w:ascii="Noto Sans Symbols" w:eastAsia="Noto Sans Symbols" w:hAnsi="Noto Sans Symbols" w:cs="Noto Sans Symbols"/>
        <w:vertAlign w:val="baseline"/>
      </w:rPr>
    </w:lvl>
    <w:lvl w:ilvl="1">
      <w:start w:val="1"/>
      <w:numFmt w:val="bullet"/>
      <w:lvlText w:val="o"/>
      <w:lvlJc w:val="left"/>
      <w:pPr>
        <w:ind w:left="731" w:hanging="360"/>
      </w:pPr>
      <w:rPr>
        <w:rFonts w:ascii="Courier New" w:eastAsia="Courier New" w:hAnsi="Courier New" w:cs="Courier New"/>
        <w:vertAlign w:val="baseline"/>
      </w:rPr>
    </w:lvl>
    <w:lvl w:ilvl="2">
      <w:start w:val="1"/>
      <w:numFmt w:val="bullet"/>
      <w:lvlText w:val="▪"/>
      <w:lvlJc w:val="left"/>
      <w:pPr>
        <w:ind w:left="1451" w:hanging="360"/>
      </w:pPr>
      <w:rPr>
        <w:rFonts w:ascii="Noto Sans Symbols" w:eastAsia="Noto Sans Symbols" w:hAnsi="Noto Sans Symbols" w:cs="Noto Sans Symbols"/>
        <w:vertAlign w:val="baseline"/>
      </w:rPr>
    </w:lvl>
    <w:lvl w:ilvl="3">
      <w:start w:val="1"/>
      <w:numFmt w:val="bullet"/>
      <w:lvlText w:val="●"/>
      <w:lvlJc w:val="left"/>
      <w:pPr>
        <w:ind w:left="2171" w:hanging="360"/>
      </w:pPr>
      <w:rPr>
        <w:rFonts w:ascii="Noto Sans Symbols" w:eastAsia="Noto Sans Symbols" w:hAnsi="Noto Sans Symbols" w:cs="Noto Sans Symbols"/>
        <w:vertAlign w:val="baseline"/>
      </w:rPr>
    </w:lvl>
    <w:lvl w:ilvl="4">
      <w:start w:val="1"/>
      <w:numFmt w:val="bullet"/>
      <w:lvlText w:val="o"/>
      <w:lvlJc w:val="left"/>
      <w:pPr>
        <w:ind w:left="2891" w:hanging="360"/>
      </w:pPr>
      <w:rPr>
        <w:rFonts w:ascii="Courier New" w:eastAsia="Courier New" w:hAnsi="Courier New" w:cs="Courier New"/>
        <w:vertAlign w:val="baseline"/>
      </w:rPr>
    </w:lvl>
    <w:lvl w:ilvl="5">
      <w:start w:val="1"/>
      <w:numFmt w:val="bullet"/>
      <w:lvlText w:val="▪"/>
      <w:lvlJc w:val="left"/>
      <w:pPr>
        <w:ind w:left="3611" w:hanging="360"/>
      </w:pPr>
      <w:rPr>
        <w:rFonts w:ascii="Noto Sans Symbols" w:eastAsia="Noto Sans Symbols" w:hAnsi="Noto Sans Symbols" w:cs="Noto Sans Symbols"/>
        <w:vertAlign w:val="baseline"/>
      </w:rPr>
    </w:lvl>
    <w:lvl w:ilvl="6">
      <w:start w:val="1"/>
      <w:numFmt w:val="bullet"/>
      <w:lvlText w:val="●"/>
      <w:lvlJc w:val="left"/>
      <w:pPr>
        <w:ind w:left="4331" w:hanging="360"/>
      </w:pPr>
      <w:rPr>
        <w:rFonts w:ascii="Noto Sans Symbols" w:eastAsia="Noto Sans Symbols" w:hAnsi="Noto Sans Symbols" w:cs="Noto Sans Symbols"/>
        <w:vertAlign w:val="baseline"/>
      </w:rPr>
    </w:lvl>
    <w:lvl w:ilvl="7">
      <w:start w:val="1"/>
      <w:numFmt w:val="bullet"/>
      <w:lvlText w:val="o"/>
      <w:lvlJc w:val="left"/>
      <w:pPr>
        <w:ind w:left="5051" w:hanging="360"/>
      </w:pPr>
      <w:rPr>
        <w:rFonts w:ascii="Courier New" w:eastAsia="Courier New" w:hAnsi="Courier New" w:cs="Courier New"/>
        <w:vertAlign w:val="baseline"/>
      </w:rPr>
    </w:lvl>
    <w:lvl w:ilvl="8">
      <w:start w:val="1"/>
      <w:numFmt w:val="bullet"/>
      <w:lvlText w:val="▪"/>
      <w:lvlJc w:val="left"/>
      <w:pPr>
        <w:ind w:left="5771" w:hanging="360"/>
      </w:pPr>
      <w:rPr>
        <w:rFonts w:ascii="Noto Sans Symbols" w:eastAsia="Noto Sans Symbols" w:hAnsi="Noto Sans Symbols" w:cs="Noto Sans Symbols"/>
        <w:vertAlign w:val="baseline"/>
      </w:rPr>
    </w:lvl>
  </w:abstractNum>
  <w:abstractNum w:abstractNumId="1">
    <w:nsid w:val="1F9D054B"/>
    <w:multiLevelType w:val="multilevel"/>
    <w:tmpl w:val="955E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BC5912"/>
    <w:multiLevelType w:val="multilevel"/>
    <w:tmpl w:val="95C8A6F8"/>
    <w:lvl w:ilvl="0">
      <w:start w:val="1"/>
      <w:numFmt w:val="bullet"/>
      <w:lvlText w:val="●"/>
      <w:lvlJc w:val="left"/>
      <w:pPr>
        <w:ind w:left="1010" w:hanging="360"/>
      </w:pPr>
      <w:rPr>
        <w:rFonts w:ascii="Noto Sans Symbols" w:eastAsia="Noto Sans Symbols" w:hAnsi="Noto Sans Symbols" w:cs="Noto Sans Symbols"/>
        <w:vertAlign w:val="baseline"/>
      </w:rPr>
    </w:lvl>
    <w:lvl w:ilvl="1">
      <w:start w:val="1"/>
      <w:numFmt w:val="bullet"/>
      <w:lvlText w:val="o"/>
      <w:lvlJc w:val="left"/>
      <w:pPr>
        <w:ind w:left="1730" w:hanging="360"/>
      </w:pPr>
      <w:rPr>
        <w:rFonts w:ascii="Courier New" w:eastAsia="Courier New" w:hAnsi="Courier New" w:cs="Courier New"/>
        <w:vertAlign w:val="baseline"/>
      </w:rPr>
    </w:lvl>
    <w:lvl w:ilvl="2">
      <w:start w:val="1"/>
      <w:numFmt w:val="bullet"/>
      <w:lvlText w:val="▪"/>
      <w:lvlJc w:val="left"/>
      <w:pPr>
        <w:ind w:left="2450" w:hanging="360"/>
      </w:pPr>
      <w:rPr>
        <w:rFonts w:ascii="Noto Sans Symbols" w:eastAsia="Noto Sans Symbols" w:hAnsi="Noto Sans Symbols" w:cs="Noto Sans Symbols"/>
        <w:vertAlign w:val="baseline"/>
      </w:rPr>
    </w:lvl>
    <w:lvl w:ilvl="3">
      <w:start w:val="1"/>
      <w:numFmt w:val="bullet"/>
      <w:lvlText w:val="●"/>
      <w:lvlJc w:val="left"/>
      <w:pPr>
        <w:ind w:left="3170" w:hanging="360"/>
      </w:pPr>
      <w:rPr>
        <w:rFonts w:ascii="Noto Sans Symbols" w:eastAsia="Noto Sans Symbols" w:hAnsi="Noto Sans Symbols" w:cs="Noto Sans Symbols"/>
        <w:vertAlign w:val="baseline"/>
      </w:rPr>
    </w:lvl>
    <w:lvl w:ilvl="4">
      <w:start w:val="1"/>
      <w:numFmt w:val="bullet"/>
      <w:lvlText w:val="o"/>
      <w:lvlJc w:val="left"/>
      <w:pPr>
        <w:ind w:left="3890" w:hanging="360"/>
      </w:pPr>
      <w:rPr>
        <w:rFonts w:ascii="Courier New" w:eastAsia="Courier New" w:hAnsi="Courier New" w:cs="Courier New"/>
        <w:vertAlign w:val="baseline"/>
      </w:rPr>
    </w:lvl>
    <w:lvl w:ilvl="5">
      <w:start w:val="1"/>
      <w:numFmt w:val="bullet"/>
      <w:lvlText w:val="▪"/>
      <w:lvlJc w:val="left"/>
      <w:pPr>
        <w:ind w:left="4610" w:hanging="360"/>
      </w:pPr>
      <w:rPr>
        <w:rFonts w:ascii="Noto Sans Symbols" w:eastAsia="Noto Sans Symbols" w:hAnsi="Noto Sans Symbols" w:cs="Noto Sans Symbols"/>
        <w:vertAlign w:val="baseline"/>
      </w:rPr>
    </w:lvl>
    <w:lvl w:ilvl="6">
      <w:start w:val="1"/>
      <w:numFmt w:val="bullet"/>
      <w:lvlText w:val="●"/>
      <w:lvlJc w:val="left"/>
      <w:pPr>
        <w:ind w:left="5330" w:hanging="360"/>
      </w:pPr>
      <w:rPr>
        <w:rFonts w:ascii="Noto Sans Symbols" w:eastAsia="Noto Sans Symbols" w:hAnsi="Noto Sans Symbols" w:cs="Noto Sans Symbols"/>
        <w:vertAlign w:val="baseline"/>
      </w:rPr>
    </w:lvl>
    <w:lvl w:ilvl="7">
      <w:start w:val="1"/>
      <w:numFmt w:val="bullet"/>
      <w:lvlText w:val="o"/>
      <w:lvlJc w:val="left"/>
      <w:pPr>
        <w:ind w:left="6050" w:hanging="360"/>
      </w:pPr>
      <w:rPr>
        <w:rFonts w:ascii="Courier New" w:eastAsia="Courier New" w:hAnsi="Courier New" w:cs="Courier New"/>
        <w:vertAlign w:val="baseline"/>
      </w:rPr>
    </w:lvl>
    <w:lvl w:ilvl="8">
      <w:start w:val="1"/>
      <w:numFmt w:val="bullet"/>
      <w:lvlText w:val="▪"/>
      <w:lvlJc w:val="left"/>
      <w:pPr>
        <w:ind w:left="6770" w:hanging="360"/>
      </w:pPr>
      <w:rPr>
        <w:rFonts w:ascii="Noto Sans Symbols" w:eastAsia="Noto Sans Symbols" w:hAnsi="Noto Sans Symbols" w:cs="Noto Sans Symbols"/>
        <w:vertAlign w:val="baseline"/>
      </w:rPr>
    </w:lvl>
  </w:abstractNum>
  <w:abstractNum w:abstractNumId="3">
    <w:nsid w:val="446F2513"/>
    <w:multiLevelType w:val="multilevel"/>
    <w:tmpl w:val="FA9AB3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7A2790E"/>
    <w:multiLevelType w:val="multilevel"/>
    <w:tmpl w:val="E10A00C0"/>
    <w:lvl w:ilvl="0">
      <w:start w:val="1"/>
      <w:numFmt w:val="decimal"/>
      <w:lvlText w:val="%1."/>
      <w:lvlJc w:val="left"/>
      <w:pPr>
        <w:ind w:left="294" w:hanging="360"/>
      </w:pPr>
      <w:rPr>
        <w:vertAlign w:val="baseline"/>
      </w:rPr>
    </w:lvl>
    <w:lvl w:ilvl="1">
      <w:start w:val="1"/>
      <w:numFmt w:val="bullet"/>
      <w:lvlText w:val="o"/>
      <w:lvlJc w:val="left"/>
      <w:pPr>
        <w:ind w:left="1014" w:hanging="360"/>
      </w:pPr>
      <w:rPr>
        <w:rFonts w:ascii="Courier New" w:eastAsia="Courier New" w:hAnsi="Courier New" w:cs="Courier New"/>
        <w:vertAlign w:val="baseline"/>
      </w:rPr>
    </w:lvl>
    <w:lvl w:ilvl="2">
      <w:start w:val="1"/>
      <w:numFmt w:val="bullet"/>
      <w:lvlText w:val="▪"/>
      <w:lvlJc w:val="left"/>
      <w:pPr>
        <w:ind w:left="1734" w:hanging="360"/>
      </w:pPr>
      <w:rPr>
        <w:rFonts w:ascii="Noto Sans Symbols" w:eastAsia="Noto Sans Symbols" w:hAnsi="Noto Sans Symbols" w:cs="Noto Sans Symbols"/>
        <w:vertAlign w:val="baseline"/>
      </w:rPr>
    </w:lvl>
    <w:lvl w:ilvl="3">
      <w:start w:val="1"/>
      <w:numFmt w:val="bullet"/>
      <w:lvlText w:val="●"/>
      <w:lvlJc w:val="left"/>
      <w:pPr>
        <w:ind w:left="2454" w:hanging="360"/>
      </w:pPr>
      <w:rPr>
        <w:rFonts w:ascii="Noto Sans Symbols" w:eastAsia="Noto Sans Symbols" w:hAnsi="Noto Sans Symbols" w:cs="Noto Sans Symbols"/>
        <w:vertAlign w:val="baseline"/>
      </w:rPr>
    </w:lvl>
    <w:lvl w:ilvl="4">
      <w:start w:val="1"/>
      <w:numFmt w:val="bullet"/>
      <w:lvlText w:val="o"/>
      <w:lvlJc w:val="left"/>
      <w:pPr>
        <w:ind w:left="3174" w:hanging="360"/>
      </w:pPr>
      <w:rPr>
        <w:rFonts w:ascii="Courier New" w:eastAsia="Courier New" w:hAnsi="Courier New" w:cs="Courier New"/>
        <w:vertAlign w:val="baseline"/>
      </w:rPr>
    </w:lvl>
    <w:lvl w:ilvl="5">
      <w:start w:val="1"/>
      <w:numFmt w:val="bullet"/>
      <w:lvlText w:val="▪"/>
      <w:lvlJc w:val="left"/>
      <w:pPr>
        <w:ind w:left="3894" w:hanging="360"/>
      </w:pPr>
      <w:rPr>
        <w:rFonts w:ascii="Noto Sans Symbols" w:eastAsia="Noto Sans Symbols" w:hAnsi="Noto Sans Symbols" w:cs="Noto Sans Symbols"/>
        <w:vertAlign w:val="baseline"/>
      </w:rPr>
    </w:lvl>
    <w:lvl w:ilvl="6">
      <w:start w:val="1"/>
      <w:numFmt w:val="bullet"/>
      <w:lvlText w:val="●"/>
      <w:lvlJc w:val="left"/>
      <w:pPr>
        <w:ind w:left="4614" w:hanging="360"/>
      </w:pPr>
      <w:rPr>
        <w:rFonts w:ascii="Noto Sans Symbols" w:eastAsia="Noto Sans Symbols" w:hAnsi="Noto Sans Symbols" w:cs="Noto Sans Symbols"/>
        <w:vertAlign w:val="baseline"/>
      </w:rPr>
    </w:lvl>
    <w:lvl w:ilvl="7">
      <w:start w:val="1"/>
      <w:numFmt w:val="bullet"/>
      <w:lvlText w:val="o"/>
      <w:lvlJc w:val="left"/>
      <w:pPr>
        <w:ind w:left="5334" w:hanging="360"/>
      </w:pPr>
      <w:rPr>
        <w:rFonts w:ascii="Courier New" w:eastAsia="Courier New" w:hAnsi="Courier New" w:cs="Courier New"/>
        <w:vertAlign w:val="baseline"/>
      </w:rPr>
    </w:lvl>
    <w:lvl w:ilvl="8">
      <w:start w:val="1"/>
      <w:numFmt w:val="bullet"/>
      <w:lvlText w:val="▪"/>
      <w:lvlJc w:val="left"/>
      <w:pPr>
        <w:ind w:left="6054"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F5E6D"/>
    <w:rsid w:val="00022A51"/>
    <w:rsid w:val="00067AB5"/>
    <w:rsid w:val="000C0AA9"/>
    <w:rsid w:val="00121178"/>
    <w:rsid w:val="001667C7"/>
    <w:rsid w:val="001F047B"/>
    <w:rsid w:val="002D5BF9"/>
    <w:rsid w:val="002E1348"/>
    <w:rsid w:val="003448DC"/>
    <w:rsid w:val="003672A1"/>
    <w:rsid w:val="003A3419"/>
    <w:rsid w:val="004065B1"/>
    <w:rsid w:val="00417627"/>
    <w:rsid w:val="00432299"/>
    <w:rsid w:val="004458A8"/>
    <w:rsid w:val="0047359F"/>
    <w:rsid w:val="00487017"/>
    <w:rsid w:val="005A0223"/>
    <w:rsid w:val="005C7BF7"/>
    <w:rsid w:val="005D247B"/>
    <w:rsid w:val="005F3164"/>
    <w:rsid w:val="00610C9C"/>
    <w:rsid w:val="006B7A89"/>
    <w:rsid w:val="006D7A64"/>
    <w:rsid w:val="00720D25"/>
    <w:rsid w:val="00744F3D"/>
    <w:rsid w:val="00811E60"/>
    <w:rsid w:val="00865B99"/>
    <w:rsid w:val="00880D4D"/>
    <w:rsid w:val="00A91DF6"/>
    <w:rsid w:val="00AA3EA9"/>
    <w:rsid w:val="00B14B08"/>
    <w:rsid w:val="00B42B31"/>
    <w:rsid w:val="00B4702D"/>
    <w:rsid w:val="00B477AA"/>
    <w:rsid w:val="00B52CDC"/>
    <w:rsid w:val="00BA0ED4"/>
    <w:rsid w:val="00C65233"/>
    <w:rsid w:val="00CB037C"/>
    <w:rsid w:val="00CB06AE"/>
    <w:rsid w:val="00CD1114"/>
    <w:rsid w:val="00CE726F"/>
    <w:rsid w:val="00DF4F01"/>
    <w:rsid w:val="00E62137"/>
    <w:rsid w:val="00EC2400"/>
    <w:rsid w:val="00F14003"/>
    <w:rsid w:val="00FA132B"/>
    <w:rsid w:val="00FB62BD"/>
    <w:rsid w:val="00FC2B28"/>
    <w:rsid w:val="00FF3DB9"/>
    <w:rsid w:val="00FF5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sz w:val="24"/>
      <w:szCs w:val="24"/>
    </w:rPr>
  </w:style>
  <w:style w:type="paragraph" w:styleId="2">
    <w:name w:val="heading 2"/>
    <w:basedOn w:val="a"/>
    <w:next w:val="a"/>
    <w:pPr>
      <w:keepNext/>
      <w:ind w:firstLine="720"/>
      <w:outlineLvl w:val="1"/>
    </w:pPr>
    <w:rPr>
      <w:b/>
      <w:sz w:val="24"/>
      <w:szCs w:val="24"/>
    </w:rPr>
  </w:style>
  <w:style w:type="paragraph" w:styleId="3">
    <w:name w:val="heading 3"/>
    <w:basedOn w:val="a"/>
    <w:next w:val="a"/>
    <w:pPr>
      <w:keepNext/>
      <w:outlineLvl w:val="2"/>
    </w:pPr>
    <w:rPr>
      <w:b/>
      <w:sz w:val="24"/>
      <w:szCs w:val="24"/>
    </w:rPr>
  </w:style>
  <w:style w:type="paragraph" w:styleId="4">
    <w:name w:val="heading 4"/>
    <w:basedOn w:val="a"/>
    <w:next w:val="a"/>
    <w:pPr>
      <w:keepNext/>
      <w:outlineLvl w:val="3"/>
    </w:pPr>
    <w:rPr>
      <w:b/>
    </w:rPr>
  </w:style>
  <w:style w:type="paragraph" w:styleId="5">
    <w:name w:val="heading 5"/>
    <w:basedOn w:val="a"/>
    <w:next w:val="a"/>
    <w:pPr>
      <w:keepNext/>
      <w:jc w:val="center"/>
      <w:outlineLvl w:val="4"/>
    </w:pPr>
    <w:rPr>
      <w:b/>
      <w:sz w:val="24"/>
      <w:szCs w:val="24"/>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Char"/>
    <w:uiPriority w:val="99"/>
    <w:semiHidden/>
    <w:unhideWhenUsed/>
    <w:rsid w:val="00744F3D"/>
    <w:rPr>
      <w:rFonts w:ascii="Tahoma" w:hAnsi="Tahoma" w:cs="Tahoma"/>
      <w:sz w:val="16"/>
      <w:szCs w:val="16"/>
    </w:rPr>
  </w:style>
  <w:style w:type="character" w:customStyle="1" w:styleId="Char">
    <w:name w:val="Κείμενο πλαισίου Char"/>
    <w:basedOn w:val="a0"/>
    <w:link w:val="a7"/>
    <w:uiPriority w:val="99"/>
    <w:semiHidden/>
    <w:rsid w:val="00744F3D"/>
    <w:rPr>
      <w:rFonts w:ascii="Tahoma" w:hAnsi="Tahoma" w:cs="Tahoma"/>
      <w:sz w:val="16"/>
      <w:szCs w:val="16"/>
    </w:rPr>
  </w:style>
  <w:style w:type="character" w:styleId="-">
    <w:name w:val="Hyperlink"/>
    <w:basedOn w:val="a0"/>
    <w:uiPriority w:val="99"/>
    <w:unhideWhenUsed/>
    <w:rsid w:val="00CD1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sz w:val="24"/>
      <w:szCs w:val="24"/>
    </w:rPr>
  </w:style>
  <w:style w:type="paragraph" w:styleId="2">
    <w:name w:val="heading 2"/>
    <w:basedOn w:val="a"/>
    <w:next w:val="a"/>
    <w:pPr>
      <w:keepNext/>
      <w:ind w:firstLine="720"/>
      <w:outlineLvl w:val="1"/>
    </w:pPr>
    <w:rPr>
      <w:b/>
      <w:sz w:val="24"/>
      <w:szCs w:val="24"/>
    </w:rPr>
  </w:style>
  <w:style w:type="paragraph" w:styleId="3">
    <w:name w:val="heading 3"/>
    <w:basedOn w:val="a"/>
    <w:next w:val="a"/>
    <w:pPr>
      <w:keepNext/>
      <w:outlineLvl w:val="2"/>
    </w:pPr>
    <w:rPr>
      <w:b/>
      <w:sz w:val="24"/>
      <w:szCs w:val="24"/>
    </w:rPr>
  </w:style>
  <w:style w:type="paragraph" w:styleId="4">
    <w:name w:val="heading 4"/>
    <w:basedOn w:val="a"/>
    <w:next w:val="a"/>
    <w:pPr>
      <w:keepNext/>
      <w:outlineLvl w:val="3"/>
    </w:pPr>
    <w:rPr>
      <w:b/>
    </w:rPr>
  </w:style>
  <w:style w:type="paragraph" w:styleId="5">
    <w:name w:val="heading 5"/>
    <w:basedOn w:val="a"/>
    <w:next w:val="a"/>
    <w:pPr>
      <w:keepNext/>
      <w:jc w:val="center"/>
      <w:outlineLvl w:val="4"/>
    </w:pPr>
    <w:rPr>
      <w:b/>
      <w:sz w:val="24"/>
      <w:szCs w:val="24"/>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Char"/>
    <w:uiPriority w:val="99"/>
    <w:semiHidden/>
    <w:unhideWhenUsed/>
    <w:rsid w:val="00744F3D"/>
    <w:rPr>
      <w:rFonts w:ascii="Tahoma" w:hAnsi="Tahoma" w:cs="Tahoma"/>
      <w:sz w:val="16"/>
      <w:szCs w:val="16"/>
    </w:rPr>
  </w:style>
  <w:style w:type="character" w:customStyle="1" w:styleId="Char">
    <w:name w:val="Κείμενο πλαισίου Char"/>
    <w:basedOn w:val="a0"/>
    <w:link w:val="a7"/>
    <w:uiPriority w:val="99"/>
    <w:semiHidden/>
    <w:rsid w:val="00744F3D"/>
    <w:rPr>
      <w:rFonts w:ascii="Tahoma" w:hAnsi="Tahoma" w:cs="Tahoma"/>
      <w:sz w:val="16"/>
      <w:szCs w:val="16"/>
    </w:rPr>
  </w:style>
  <w:style w:type="character" w:styleId="-">
    <w:name w:val="Hyperlink"/>
    <w:basedOn w:val="a0"/>
    <w:uiPriority w:val="99"/>
    <w:unhideWhenUsed/>
    <w:rsid w:val="00CD1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gym-meliss.att.sch.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88B-233B-4F73-8F2C-CF1CE922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3296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ΓΥΜΝΑΣΙΟ ΜΕΛΙΣΣΙΩΝ</dc:creator>
  <cp:lastModifiedBy>User</cp:lastModifiedBy>
  <cp:revision>2</cp:revision>
  <cp:lastPrinted>2023-03-30T08:01:00Z</cp:lastPrinted>
  <dcterms:created xsi:type="dcterms:W3CDTF">2023-03-30T08:34:00Z</dcterms:created>
  <dcterms:modified xsi:type="dcterms:W3CDTF">2023-03-30T08:34:00Z</dcterms:modified>
</cp:coreProperties>
</file>