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BD11" w14:textId="77777777"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14:paraId="3F71E02F" w14:textId="77777777"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14:paraId="0EB24EF5" w14:textId="77777777"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14:paraId="698BC559" w14:textId="77777777"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14:paraId="321ED7F3" w14:textId="4906EAC3"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</w:t>
      </w:r>
      <w:r w:rsidR="009115DB">
        <w:rPr>
          <w:rFonts w:ascii="Times New Roman" w:hAnsi="Times New Roman" w:cs="Times New Roman"/>
          <w:b/>
          <w:bCs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ΘΡΗΣΚΕΥΜΑΤΩΝ</w:t>
      </w:r>
    </w:p>
    <w:p w14:paraId="29691129" w14:textId="7984959A" w:rsidR="009115DB" w:rsidRDefault="009115DB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ΚΑΙ ΑΘΛΗΤΙΣΜΟΥ </w:t>
      </w:r>
    </w:p>
    <w:p w14:paraId="644F5F57" w14:textId="77777777"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14:paraId="5409732E" w14:textId="018D4247" w:rsidR="00AF1451" w:rsidRDefault="009115DB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ΤΗΛ.</w:t>
      </w:r>
      <w:r w:rsidR="00AF1451"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14:paraId="09949F1B" w14:textId="06613CFF"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</w:t>
      </w:r>
      <w:r w:rsidR="009115D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Τ.Κ.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15121</w:t>
      </w:r>
    </w:p>
    <w:p w14:paraId="25A877CC" w14:textId="77777777"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Πρωτοκόλου</w:t>
      </w:r>
    </w:p>
    <w:p w14:paraId="4B088E4C" w14:textId="4A4F44A1" w:rsidR="00AF1451" w:rsidRPr="00BF0012" w:rsidRDefault="00891BE2" w:rsidP="00A34595">
      <w:pPr>
        <w:framePr w:w="45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378</w:t>
      </w:r>
    </w:p>
    <w:p w14:paraId="2247D480" w14:textId="77777777"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38AFF2A4" w14:textId="77777777"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C43A3" w14:textId="77777777"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BB97AF" w14:textId="77777777"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B6FBC0" w14:textId="77777777"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E4D33C" w14:textId="77777777"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A888083" w14:textId="77777777"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17178AF0" wp14:editId="7D39D61A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6E1A8" w14:textId="77777777"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BA91F" w14:textId="0A0D77A6" w:rsidR="00AF1451" w:rsidRPr="00BE52A2" w:rsidRDefault="00AF1451" w:rsidP="00BE52A2">
      <w:pPr>
        <w:tabs>
          <w:tab w:val="left" w:pos="7431"/>
          <w:tab w:val="right" w:pos="10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2A2">
        <w:rPr>
          <w:rFonts w:ascii="Times New Roman" w:hAnsi="Times New Roman" w:cs="Times New Roman"/>
          <w:b/>
          <w:sz w:val="24"/>
          <w:szCs w:val="24"/>
        </w:rPr>
        <w:t xml:space="preserve">ΠΕΥΚΗ  </w:t>
      </w:r>
      <w:r w:rsidR="00891BE2">
        <w:rPr>
          <w:rFonts w:ascii="Times New Roman" w:hAnsi="Times New Roman" w:cs="Times New Roman"/>
          <w:b/>
          <w:sz w:val="24"/>
          <w:szCs w:val="24"/>
        </w:rPr>
        <w:t>18</w:t>
      </w:r>
      <w:r w:rsidR="00B84750" w:rsidRPr="00BE52A2">
        <w:rPr>
          <w:rFonts w:ascii="Times New Roman" w:hAnsi="Times New Roman" w:cs="Times New Roman"/>
          <w:b/>
          <w:sz w:val="24"/>
          <w:szCs w:val="24"/>
        </w:rPr>
        <w:t>/0</w:t>
      </w:r>
      <w:r w:rsidR="00891BE2">
        <w:rPr>
          <w:rFonts w:ascii="Times New Roman" w:hAnsi="Times New Roman" w:cs="Times New Roman"/>
          <w:b/>
          <w:sz w:val="24"/>
          <w:szCs w:val="24"/>
        </w:rPr>
        <w:t>1</w:t>
      </w:r>
      <w:r w:rsidR="001B3EF7" w:rsidRPr="00BE52A2">
        <w:rPr>
          <w:rFonts w:ascii="Times New Roman" w:hAnsi="Times New Roman" w:cs="Times New Roman"/>
          <w:b/>
          <w:sz w:val="24"/>
          <w:szCs w:val="24"/>
        </w:rPr>
        <w:t>/202</w:t>
      </w:r>
      <w:r w:rsidR="00891BE2">
        <w:rPr>
          <w:rFonts w:ascii="Times New Roman" w:hAnsi="Times New Roman" w:cs="Times New Roman"/>
          <w:b/>
          <w:sz w:val="24"/>
          <w:szCs w:val="24"/>
        </w:rPr>
        <w:t>4</w:t>
      </w:r>
      <w:r w:rsidR="003F3472" w:rsidRPr="00BE5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A2">
        <w:rPr>
          <w:rFonts w:ascii="Times New Roman" w:hAnsi="Times New Roman" w:cs="Times New Roman"/>
          <w:b/>
          <w:sz w:val="24"/>
          <w:szCs w:val="24"/>
        </w:rPr>
        <w:tab/>
      </w:r>
    </w:p>
    <w:p w14:paraId="5493E1DB" w14:textId="77777777"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21F05EAB" w14:textId="77777777" w:rsidR="009115DB" w:rsidRPr="007D4C6B" w:rsidRDefault="00AF1451" w:rsidP="009115DB">
      <w:pPr>
        <w:pStyle w:val="2"/>
        <w:framePr w:w="4089" w:h="1036" w:hRule="exact" w:wrap="none" w:vAnchor="page" w:hAnchor="page" w:x="7951" w:y="1771"/>
        <w:tabs>
          <w:tab w:val="left" w:pos="0"/>
          <w:tab w:val="left" w:pos="180"/>
        </w:tabs>
        <w:ind w:left="1440"/>
        <w:jc w:val="both"/>
        <w:rPr>
          <w:rFonts w:ascii="Calibri" w:hAnsi="Calibri" w:cs="Times New Roman"/>
          <w:b/>
          <w:sz w:val="18"/>
          <w:szCs w:val="18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D6C9C84" w14:textId="77777777" w:rsidR="009115DB" w:rsidRPr="007D4C6B" w:rsidRDefault="009115DB" w:rsidP="009115DB">
      <w:pPr>
        <w:pStyle w:val="2"/>
        <w:framePr w:w="4089" w:h="1036" w:hRule="exact" w:wrap="none" w:vAnchor="page" w:hAnchor="page" w:x="7951" w:y="1771"/>
        <w:tabs>
          <w:tab w:val="left" w:pos="0"/>
          <w:tab w:val="left" w:pos="180"/>
        </w:tabs>
        <w:ind w:left="1440"/>
        <w:jc w:val="both"/>
        <w:rPr>
          <w:rFonts w:ascii="Calibri" w:hAnsi="Calibri" w:cs="Times New Roman"/>
          <w:b/>
          <w:sz w:val="18"/>
          <w:szCs w:val="18"/>
        </w:rPr>
      </w:pPr>
      <w:r w:rsidRPr="007D4C6B">
        <w:rPr>
          <w:rFonts w:ascii="Calibri" w:hAnsi="Calibri" w:cs="Times New Roman"/>
          <w:b/>
          <w:sz w:val="18"/>
          <w:szCs w:val="18"/>
        </w:rPr>
        <w:t xml:space="preserve">ΠΡΟΣ:  </w:t>
      </w:r>
    </w:p>
    <w:p w14:paraId="6ABD37FC" w14:textId="77777777" w:rsidR="009115DB" w:rsidRPr="007D4C6B" w:rsidRDefault="009115DB" w:rsidP="009115DB">
      <w:pPr>
        <w:pStyle w:val="2"/>
        <w:framePr w:w="4089" w:h="1036" w:hRule="exact" w:wrap="none" w:vAnchor="page" w:hAnchor="page" w:x="7951" w:y="1771"/>
        <w:tabs>
          <w:tab w:val="left" w:pos="0"/>
          <w:tab w:val="left" w:pos="180"/>
        </w:tabs>
        <w:ind w:left="1440"/>
        <w:jc w:val="both"/>
        <w:rPr>
          <w:rFonts w:ascii="Calibri" w:hAnsi="Calibri" w:cs="Times New Roman"/>
          <w:b/>
          <w:sz w:val="18"/>
          <w:szCs w:val="18"/>
        </w:rPr>
      </w:pPr>
      <w:r w:rsidRPr="007D4C6B">
        <w:rPr>
          <w:rFonts w:ascii="Calibri" w:hAnsi="Calibri" w:cs="Times New Roman"/>
          <w:b/>
          <w:sz w:val="18"/>
          <w:szCs w:val="18"/>
        </w:rPr>
        <w:t>Τουριστικά Γραφεία</w:t>
      </w:r>
    </w:p>
    <w:p w14:paraId="484C6600" w14:textId="7819BC0C" w:rsidR="00AF1451" w:rsidRPr="002F4A1D" w:rsidRDefault="009115DB" w:rsidP="009115DB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C6B">
        <w:rPr>
          <w:rFonts w:cs="Times New Roman"/>
          <w:b/>
          <w:sz w:val="18"/>
          <w:szCs w:val="18"/>
        </w:rPr>
        <w:t>(μέσω ιστοσελίδας Δ.Δ.Ε. Β΄Αθήνας)</w:t>
      </w:r>
      <w:r w:rsidR="00AF1451"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35F1E6DE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1C329676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C2EF1A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605BA829" w14:textId="77777777"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F266E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72821543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03769A3D" w14:textId="77777777"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7C30A" w14:textId="77777777"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24F44" w14:textId="49719DE2"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</w:t>
      </w:r>
      <w:r w:rsidR="009115DB">
        <w:rPr>
          <w:rFonts w:ascii="Times New Roman" w:hAnsi="Times New Roman" w:cs="Times New Roman"/>
          <w:b/>
          <w:sz w:val="24"/>
          <w:szCs w:val="24"/>
        </w:rPr>
        <w:t>τουριστικών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γραφείων για μετακίνηση μαθητών της Γ΄ τάξης &amp; καθηγητών του σχολείου μας στ</w:t>
      </w:r>
      <w:r w:rsidR="002D6681">
        <w:rPr>
          <w:rFonts w:ascii="Times New Roman" w:hAnsi="Times New Roman" w:cs="Times New Roman"/>
          <w:b/>
          <w:sz w:val="24"/>
          <w:szCs w:val="24"/>
        </w:rPr>
        <w:t>ην</w:t>
      </w:r>
      <w:r w:rsidR="00891BE2">
        <w:rPr>
          <w:rFonts w:ascii="Times New Roman" w:hAnsi="Times New Roman" w:cs="Times New Roman"/>
          <w:b/>
          <w:sz w:val="24"/>
          <w:szCs w:val="24"/>
        </w:rPr>
        <w:t xml:space="preserve"> Θεσσαλονίκη-Βεργίνα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6681">
        <w:rPr>
          <w:rFonts w:ascii="Times New Roman" w:hAnsi="Times New Roman" w:cs="Times New Roman"/>
          <w:b/>
          <w:sz w:val="24"/>
          <w:szCs w:val="24"/>
        </w:rPr>
        <w:t>εκπαιδευτική</w:t>
      </w:r>
      <w:r w:rsidR="001B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>επίσκεψη στα πλαίσια του αναλυτικού προγράμματος)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7CEA1" w14:textId="65B197F5"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</w:t>
      </w:r>
      <w:r w:rsidR="00726D6E">
        <w:rPr>
          <w:rFonts w:ascii="Times New Roman" w:hAnsi="Times New Roman" w:cs="Times New Roman"/>
          <w:bCs/>
          <w:sz w:val="24"/>
          <w:szCs w:val="24"/>
        </w:rPr>
        <w:t>-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5DB">
        <w:rPr>
          <w:rFonts w:ascii="Times New Roman" w:hAnsi="Times New Roman" w:cs="Times New Roman"/>
          <w:bCs/>
          <w:sz w:val="24"/>
          <w:szCs w:val="24"/>
        </w:rPr>
        <w:t xml:space="preserve">τουριστικά </w:t>
      </w:r>
      <w:r w:rsidRPr="003F3472">
        <w:rPr>
          <w:rFonts w:ascii="Times New Roman" w:hAnsi="Times New Roman" w:cs="Times New Roman"/>
          <w:bCs/>
          <w:sz w:val="24"/>
          <w:szCs w:val="24"/>
        </w:rPr>
        <w:t>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τετραήμερη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14:paraId="1C3BAA2F" w14:textId="77777777" w:rsidTr="00417D36">
        <w:trPr>
          <w:trHeight w:val="271"/>
        </w:trPr>
        <w:tc>
          <w:tcPr>
            <w:tcW w:w="542" w:type="dxa"/>
          </w:tcPr>
          <w:p w14:paraId="76FEB1AE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14:paraId="23F34D15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14:paraId="47E0F59F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14:paraId="6BF325F7" w14:textId="77777777" w:rsidTr="00417D36">
        <w:trPr>
          <w:trHeight w:val="458"/>
        </w:trPr>
        <w:tc>
          <w:tcPr>
            <w:tcW w:w="542" w:type="dxa"/>
          </w:tcPr>
          <w:p w14:paraId="37FC8340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14:paraId="6D43EE3C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14:paraId="621778A5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14:paraId="397C2DBB" w14:textId="409D1E97" w:rsidR="003D1FBF" w:rsidRPr="00751EEA" w:rsidRDefault="00891BE2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Θεσσαλονίκη -Βεργίνα 31/3/2024 εως 3/4/2024</w:t>
            </w:r>
            <w:r w:rsidR="002B1917">
              <w:rPr>
                <w:rFonts w:ascii="Calibri" w:hAnsi="Calibri" w:cs="Times New Roman"/>
                <w:b/>
                <w:sz w:val="24"/>
                <w:szCs w:val="24"/>
              </w:rPr>
              <w:t xml:space="preserve"> (3 διανυκτερεύσεις)</w:t>
            </w:r>
          </w:p>
        </w:tc>
      </w:tr>
      <w:tr w:rsidR="003D1FBF" w:rsidRPr="00751EEA" w14:paraId="4ED5A2FF" w14:textId="77777777" w:rsidTr="00417D36">
        <w:trPr>
          <w:trHeight w:val="458"/>
        </w:trPr>
        <w:tc>
          <w:tcPr>
            <w:tcW w:w="542" w:type="dxa"/>
          </w:tcPr>
          <w:p w14:paraId="6A04560F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14:paraId="43667BDA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14:paraId="4DAA4471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14:paraId="1810929F" w14:textId="37CA7DB2" w:rsidR="003D1FBF" w:rsidRPr="00751EEA" w:rsidRDefault="001B3EF7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>78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 ΚΑΘΗΓΗΤΕΣ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14:paraId="74DAE42E" w14:textId="77777777" w:rsidR="00BB7203" w:rsidRDefault="00BB7203" w:rsidP="00BB7203">
      <w:pPr>
        <w:framePr w:w="2094" w:h="239" w:hRule="exact" w:wrap="none" w:vAnchor="page" w:hAnchor="page" w:x="4306" w:y="13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14:paraId="7BC95BEF" w14:textId="77777777" w:rsidTr="00417D36">
        <w:trPr>
          <w:trHeight w:val="458"/>
        </w:trPr>
        <w:tc>
          <w:tcPr>
            <w:tcW w:w="542" w:type="dxa"/>
          </w:tcPr>
          <w:p w14:paraId="0C70A6DC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14:paraId="58BDF9FF" w14:textId="77777777"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14:paraId="0B2C8EB2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14:paraId="63AA2450" w14:textId="7F6F115A" w:rsidR="001F5530" w:rsidRPr="00891BE2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>Λεωφορεία η διώροφο λεωφορείο</w:t>
            </w:r>
          </w:p>
          <w:p w14:paraId="113FEE0D" w14:textId="77777777" w:rsidR="00BB7203" w:rsidRPr="00BB7203" w:rsidRDefault="00BB7203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5C9C2C28" w14:textId="77777777"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Σύγχρονα κλιματιζόμενα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τουριστικά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14:paraId="6E56E6A6" w14:textId="77777777" w:rsidR="002637CC" w:rsidRPr="00417D36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λεωφορεία να διαθέτουν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16DB72A2" w14:textId="77777777"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14:paraId="0A9E17A4" w14:textId="77777777" w:rsidTr="008A0210">
        <w:trPr>
          <w:trHeight w:val="6665"/>
        </w:trPr>
        <w:tc>
          <w:tcPr>
            <w:tcW w:w="542" w:type="dxa"/>
          </w:tcPr>
          <w:p w14:paraId="76D8CAAB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14:paraId="75E40338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14:paraId="475C7A59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14:paraId="41CE7DAD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14:paraId="29B82B6B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5271B09" w14:textId="28451C56" w:rsidR="005D2A5D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ιανυκτερεύσεις σε ξενοδοχείο 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</w:p>
          <w:p w14:paraId="19666BFC" w14:textId="7E5CD094" w:rsidR="003D1FBF" w:rsidRDefault="00891BE2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5 ***** 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σε απόσταση όχι μεγαλύτερη του ενός χλμ από την πλατεία Αριστοτέλους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με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ημιδιατροφή,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ΠΡΩΙΝΟ &amp; ΔΕΙΠΝΟ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σε μπουφέ 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 xml:space="preserve"> και  με γραπτή επιβεβαίωση της κράτησης , από το ξενοδοχείο, για το σχολείο μας.</w:t>
            </w:r>
          </w:p>
          <w:p w14:paraId="5E19CE7A" w14:textId="1C5DDFFE"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προτείνονται ονομαστικώς και στην προσφορά να αναφέρεται η ιστοσελίδα τους.</w:t>
            </w:r>
          </w:p>
          <w:p w14:paraId="1F13195B" w14:textId="77777777"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ή τρίκλινα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των συνοδών καθηγητών μονόκλινα.</w:t>
            </w:r>
          </w:p>
          <w:p w14:paraId="3AC07547" w14:textId="6A663AFA"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45FE7A2" w14:textId="449F0B9E" w:rsidR="00670ED8" w:rsidRDefault="00670ED8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E45E639" w14:textId="77777777"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1466B" w:rsidRPr="00751EEA" w14:paraId="31922A98" w14:textId="77777777" w:rsidTr="00417D36">
        <w:trPr>
          <w:trHeight w:val="458"/>
        </w:trPr>
        <w:tc>
          <w:tcPr>
            <w:tcW w:w="542" w:type="dxa"/>
          </w:tcPr>
          <w:p w14:paraId="6DFD96AA" w14:textId="77777777" w:rsidR="0071466B" w:rsidRPr="00751EEA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14:paraId="3489D86B" w14:textId="77777777" w:rsidR="0071466B" w:rsidRPr="00031DEA" w:rsidRDefault="0071466B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ΛΟΙΠΕΣ ΥΠΗΡΕΣΙΕΣ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( ΠΡΟΓΡΑΜΜΑ ΠΑΡΑΚΟΛΟΥΘΗΣΗ ΕΚΔΗΛΩΣΕΩΝ ΕΠΙΣΚΕΨΗ ΧΩΡΩΝ ,</w:t>
            </w:r>
            <w:r w:rsidR="008A0210"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ΓΕΥΜΑΤΑ κ.τ.λ.)</w:t>
            </w:r>
          </w:p>
        </w:tc>
        <w:tc>
          <w:tcPr>
            <w:tcW w:w="5103" w:type="dxa"/>
          </w:tcPr>
          <w:p w14:paraId="274040A3" w14:textId="7BE8F735" w:rsidR="00386CB2" w:rsidRDefault="00386CB2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.Έλληνας συνοδός  του γραφείου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σε όλη τη διάρκεια της εκδρομής (από την αναχώρηση από το χώρο του σχολείου έως και την επιστροφή στο ίδιο σημείο).</w:t>
            </w:r>
          </w:p>
          <w:p w14:paraId="66FC76CB" w14:textId="1CC675A4" w:rsidR="00E2475F" w:rsidRDefault="00E2475F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Έλληνας ξεναγό</w:t>
            </w:r>
            <w:r w:rsidR="002B413C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bookmarkStart w:id="0" w:name="_GoBack"/>
            <w:bookmarkEnd w:id="0"/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την ξ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ενάγηση στην 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Βεργίνα και την πόλη της Θεσσαλονίκης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7E6631D1" w14:textId="77777777" w:rsidR="0071466B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14:paraId="38664359" w14:textId="77777777" w:rsidTr="00417D36">
        <w:trPr>
          <w:trHeight w:val="458"/>
        </w:trPr>
        <w:tc>
          <w:tcPr>
            <w:tcW w:w="542" w:type="dxa"/>
          </w:tcPr>
          <w:p w14:paraId="4F78D2DF" w14:textId="77777777"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14:paraId="693EA40E" w14:textId="77777777"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ΥΠΟΧΡΕΩΤΙΚΗ ΑΣΦΑΛΙΣΗ ΕΠΑΓΓΕΛΜΑΤΙΚΗΣ ΑΣΤΙΚΗΣ ΕΥΘΥΝΗΣ  ΔΙΟΡΓΑΝΩΤΗ</w:t>
            </w:r>
          </w:p>
        </w:tc>
        <w:tc>
          <w:tcPr>
            <w:tcW w:w="5103" w:type="dxa"/>
          </w:tcPr>
          <w:p w14:paraId="23288E45" w14:textId="77777777"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.Συμβόλαιο ομαδικής και ατομικής  ασφάλισης όλων των μετακινούμενων μαθητών και εκπαιδευτικών.(Να επισυνάπτεται υποχρεωτικά στην προσφορά αναλυτικός πίνακας) .</w:t>
            </w:r>
          </w:p>
          <w:p w14:paraId="65E6B718" w14:textId="77777777"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πλήρους ιατροφαρμακευτικής περίθαλψης μαθητών και εκπαιδευτικών.  </w:t>
            </w:r>
          </w:p>
          <w:p w14:paraId="5F0AFF3D" w14:textId="77777777"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.Ασφάλιση αστικής επαγγελματικής ευθύνης Διοργανωτή. </w:t>
            </w:r>
          </w:p>
          <w:p w14:paraId="43EEBA1A" w14:textId="77777777"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14:paraId="661834FD" w14:textId="77777777" w:rsidTr="00417D36">
        <w:trPr>
          <w:trHeight w:val="458"/>
        </w:trPr>
        <w:tc>
          <w:tcPr>
            <w:tcW w:w="542" w:type="dxa"/>
          </w:tcPr>
          <w:p w14:paraId="4632873F" w14:textId="77777777"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14:paraId="1B7B5488" w14:textId="77777777"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ΠΡΟΣΘΕΤΗ ΠΡΟΑΙΡΕΤΙΚΗ ΑΣΦΑΛΙΣΗ ΚΑΛΥΨΗΣ ΕΞΟΔΩΝ ΣΕ ΠΕΡΙΠΤΩΣΗ ΑΤΥΧΗΜΑΤΟΣ  Ή  ΑΣΘΕΝΕΙΑΣ (ΤΑΞΙΔΙΩΤΙΚΗ ΑΣΦΑΛΙΣΗ)</w:t>
            </w:r>
          </w:p>
        </w:tc>
        <w:tc>
          <w:tcPr>
            <w:tcW w:w="5103" w:type="dxa"/>
          </w:tcPr>
          <w:p w14:paraId="6566944F" w14:textId="59BB5C84" w:rsidR="00E2475F" w:rsidRPr="0044069D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.Πρόσθετη ασφάλιση κάλυψης εξόδων σε περίπτωση ατυχήματος ή ασθένειας με κάλυψη των εξόδων μεταφοράς σε περίπτωση ατυχήματος ή ασθένειας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2B548FAA" w14:textId="77777777" w:rsidR="008A0210" w:rsidRDefault="00E2475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.Υπεύθυνη δήλωση του τουριστικού γραφείου ότι:  διαθέτει ασφαλιστική και φορολογική ενημερότητα, διαθέτει βεβαίωση συνδρομής των   νόμιμων προϋποθέσεων λειτουργίας</w:t>
            </w:r>
          </w:p>
        </w:tc>
      </w:tr>
      <w:tr w:rsidR="003D1FBF" w:rsidRPr="00751EEA" w14:paraId="14CC41A3" w14:textId="77777777" w:rsidTr="00417D36">
        <w:trPr>
          <w:trHeight w:val="458"/>
        </w:trPr>
        <w:tc>
          <w:tcPr>
            <w:tcW w:w="542" w:type="dxa"/>
          </w:tcPr>
          <w:p w14:paraId="49B5ABA5" w14:textId="77777777" w:rsidR="003D1FBF" w:rsidRPr="00751EEA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14:paraId="5986BBB2" w14:textId="77777777" w:rsidR="0071466B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ΤΕΛΙΚΗ ΣΥΝΟΛΙΚΗ ΤΙΜΗ ΟΡΓΑΝΩΜΕΝΟΥ ΤΑΞΙΔΙΟΥ</w:t>
            </w:r>
          </w:p>
          <w:p w14:paraId="20DB84F1" w14:textId="77777777" w:rsidR="003D1FBF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14:paraId="2087CCE5" w14:textId="77777777" w:rsidR="00C75AD8" w:rsidRPr="00751EEA" w:rsidRDefault="00E2475F" w:rsidP="00E2475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3D1FBF" w:rsidRPr="00751EEA" w14:paraId="5A1ABD1B" w14:textId="77777777" w:rsidTr="00417D36">
        <w:trPr>
          <w:trHeight w:val="458"/>
        </w:trPr>
        <w:tc>
          <w:tcPr>
            <w:tcW w:w="542" w:type="dxa"/>
          </w:tcPr>
          <w:p w14:paraId="7AFED8E3" w14:textId="77777777"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378" w:type="dxa"/>
          </w:tcPr>
          <w:p w14:paraId="1DD37208" w14:textId="77777777" w:rsidR="003D1FBF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ΕΠΙΒΑΡΥΝΣΗ ΑΝΑ ΜΑΘΗΤΗ </w:t>
            </w:r>
          </w:p>
          <w:p w14:paraId="53CA503B" w14:textId="77777777" w:rsidR="00031DEA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Φ.Π.Α)</w:t>
            </w:r>
          </w:p>
        </w:tc>
        <w:tc>
          <w:tcPr>
            <w:tcW w:w="5103" w:type="dxa"/>
          </w:tcPr>
          <w:p w14:paraId="1374D189" w14:textId="77777777"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ριλαμβάνει τη συνολική τιμή και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0397300B" w14:textId="1209DB97"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14:paraId="7537A9AC" w14:textId="77777777" w:rsidTr="00417D36">
        <w:trPr>
          <w:trHeight w:val="458"/>
        </w:trPr>
        <w:tc>
          <w:tcPr>
            <w:tcW w:w="542" w:type="dxa"/>
          </w:tcPr>
          <w:p w14:paraId="4ED5ADF8" w14:textId="77777777"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8" w:type="dxa"/>
          </w:tcPr>
          <w:p w14:paraId="767FD1EA" w14:textId="77777777"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14:paraId="20A50182" w14:textId="3BF3E729" w:rsidR="003D1FBF" w:rsidRPr="00751EEA" w:rsidRDefault="005D2A5D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 ΤΗΝ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14:paraId="1442FFFB" w14:textId="77777777" w:rsidTr="00417D36">
        <w:trPr>
          <w:trHeight w:val="288"/>
        </w:trPr>
        <w:tc>
          <w:tcPr>
            <w:tcW w:w="542" w:type="dxa"/>
          </w:tcPr>
          <w:p w14:paraId="73751654" w14:textId="77777777"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8" w:type="dxa"/>
          </w:tcPr>
          <w:p w14:paraId="6DE6959D" w14:textId="77777777"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14:paraId="4206A70A" w14:textId="01CABCB8" w:rsidR="003D1FBF" w:rsidRPr="00751EEA" w:rsidRDefault="005D2A5D" w:rsidP="00BE39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. μ.</w:t>
            </w:r>
          </w:p>
        </w:tc>
      </w:tr>
    </w:tbl>
    <w:p w14:paraId="6962EF63" w14:textId="77777777"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69371" w14:textId="77777777"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14:paraId="2CD30DCD" w14:textId="77777777"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α) η προσφορά κατατίθεται κλειστή σε έντυπη μορφή (όχι με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email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 ή 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Fax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) στο σχολείο.</w:t>
      </w:r>
    </w:p>
    <w:p w14:paraId="37C52A58" w14:textId="77777777"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14:paraId="21F646A4" w14:textId="77777777"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2B1917">
        <w:rPr>
          <w:rFonts w:ascii="Times New Roman" w:hAnsi="Times New Roman" w:cs="Times New Roman"/>
          <w:bCs/>
          <w:i/>
          <w:sz w:val="24"/>
          <w:szCs w:val="24"/>
        </w:rPr>
        <w:t>της συγκεκριμένης σύμβασης το οποίο θα αποδοθεί την επομένη της επιστροφής.</w:t>
      </w:r>
    </w:p>
    <w:p w14:paraId="0000BECC" w14:textId="77777777" w:rsidR="003F3472" w:rsidRPr="002B1917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2B191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7A45AF2" w14:textId="77777777"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14:paraId="3741D0A8" w14:textId="77777777"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στ) Θα ληφθούν υπόψη ΜΟΝΟΝ </w:t>
      </w:r>
      <w:r w:rsidR="00326790" w:rsidRPr="002B1917">
        <w:rPr>
          <w:rFonts w:ascii="Times New Roman" w:hAnsi="Times New Roman" w:cs="Times New Roman"/>
          <w:bCs/>
          <w:i/>
          <w:sz w:val="24"/>
          <w:szCs w:val="24"/>
        </w:rPr>
        <w:t>όσες προσφορές πληρούν στο απόλυτο τις ως άνω προδιαγραφές.</w:t>
      </w:r>
    </w:p>
    <w:p w14:paraId="72EE7D04" w14:textId="77777777"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423F074D" w14:textId="77777777"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14:paraId="0707F0C3" w14:textId="77777777"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14:paraId="56AC2FDF" w14:textId="72A6C458"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</w:t>
      </w:r>
      <w:r w:rsidR="00D72FDE">
        <w:rPr>
          <w:rFonts w:ascii="Times New Roman" w:hAnsi="Times New Roman" w:cs="Times New Roman"/>
          <w:b/>
          <w:bCs/>
        </w:rPr>
        <w:t>ΜΑΡΜΑΓΓΙΟΛΗΣ  ΙΩΑΝΝΗΣ</w:t>
      </w:r>
    </w:p>
    <w:p w14:paraId="26B55F58" w14:textId="77777777"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6C22" w14:textId="77777777" w:rsidR="005C720F" w:rsidRDefault="005C720F" w:rsidP="000E2085">
      <w:pPr>
        <w:spacing w:after="0" w:line="240" w:lineRule="auto"/>
      </w:pPr>
      <w:r>
        <w:separator/>
      </w:r>
    </w:p>
  </w:endnote>
  <w:endnote w:type="continuationSeparator" w:id="0">
    <w:p w14:paraId="3A0D0C06" w14:textId="77777777" w:rsidR="005C720F" w:rsidRDefault="005C720F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09672"/>
      <w:docPartObj>
        <w:docPartGallery w:val="Page Numbers (Bottom of Page)"/>
        <w:docPartUnique/>
      </w:docPartObj>
    </w:sdtPr>
    <w:sdtEndPr/>
    <w:sdtContent>
      <w:p w14:paraId="6FD8D7A8" w14:textId="77777777"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9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64935" w14:textId="77777777"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C0E2" w14:textId="77777777" w:rsidR="005C720F" w:rsidRDefault="005C720F" w:rsidP="000E2085">
      <w:pPr>
        <w:spacing w:after="0" w:line="240" w:lineRule="auto"/>
      </w:pPr>
      <w:r>
        <w:separator/>
      </w:r>
    </w:p>
  </w:footnote>
  <w:footnote w:type="continuationSeparator" w:id="0">
    <w:p w14:paraId="577A1177" w14:textId="77777777" w:rsidR="005C720F" w:rsidRDefault="005C720F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B3"/>
    <w:rsid w:val="00024796"/>
    <w:rsid w:val="00031DEA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7DA1"/>
    <w:rsid w:val="001B3EF7"/>
    <w:rsid w:val="001D008C"/>
    <w:rsid w:val="001F4424"/>
    <w:rsid w:val="001F5530"/>
    <w:rsid w:val="00214BA5"/>
    <w:rsid w:val="002306FA"/>
    <w:rsid w:val="0023633F"/>
    <w:rsid w:val="00260C75"/>
    <w:rsid w:val="002637CC"/>
    <w:rsid w:val="002A723C"/>
    <w:rsid w:val="002B1917"/>
    <w:rsid w:val="002B413C"/>
    <w:rsid w:val="002D0060"/>
    <w:rsid w:val="002D0A9C"/>
    <w:rsid w:val="002D1465"/>
    <w:rsid w:val="002D6681"/>
    <w:rsid w:val="002F4A1D"/>
    <w:rsid w:val="002F5A16"/>
    <w:rsid w:val="0031083A"/>
    <w:rsid w:val="00326790"/>
    <w:rsid w:val="00357620"/>
    <w:rsid w:val="003751B7"/>
    <w:rsid w:val="0037761B"/>
    <w:rsid w:val="0038479D"/>
    <w:rsid w:val="00386CB2"/>
    <w:rsid w:val="003B1108"/>
    <w:rsid w:val="003D1FBF"/>
    <w:rsid w:val="003D2218"/>
    <w:rsid w:val="003D4017"/>
    <w:rsid w:val="003E1480"/>
    <w:rsid w:val="003F0366"/>
    <w:rsid w:val="003F3472"/>
    <w:rsid w:val="003F543A"/>
    <w:rsid w:val="00412533"/>
    <w:rsid w:val="00417D36"/>
    <w:rsid w:val="00431B8B"/>
    <w:rsid w:val="00433FB7"/>
    <w:rsid w:val="0044069D"/>
    <w:rsid w:val="004629DD"/>
    <w:rsid w:val="00483D5E"/>
    <w:rsid w:val="004A17DE"/>
    <w:rsid w:val="00577782"/>
    <w:rsid w:val="005874FD"/>
    <w:rsid w:val="005A229A"/>
    <w:rsid w:val="005B73D1"/>
    <w:rsid w:val="005C720F"/>
    <w:rsid w:val="005D2A5D"/>
    <w:rsid w:val="005D4594"/>
    <w:rsid w:val="005D650A"/>
    <w:rsid w:val="005D6792"/>
    <w:rsid w:val="005E4457"/>
    <w:rsid w:val="00604955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9603B"/>
    <w:rsid w:val="006C1419"/>
    <w:rsid w:val="006F0748"/>
    <w:rsid w:val="006F2879"/>
    <w:rsid w:val="007045A0"/>
    <w:rsid w:val="00704917"/>
    <w:rsid w:val="0071466B"/>
    <w:rsid w:val="0071672D"/>
    <w:rsid w:val="00726D6E"/>
    <w:rsid w:val="007341A2"/>
    <w:rsid w:val="007A5E39"/>
    <w:rsid w:val="007A64A8"/>
    <w:rsid w:val="007C33B3"/>
    <w:rsid w:val="007E05A3"/>
    <w:rsid w:val="007E5CA1"/>
    <w:rsid w:val="00801911"/>
    <w:rsid w:val="008039BA"/>
    <w:rsid w:val="0083239D"/>
    <w:rsid w:val="00852420"/>
    <w:rsid w:val="00872E85"/>
    <w:rsid w:val="00891BE2"/>
    <w:rsid w:val="008A0210"/>
    <w:rsid w:val="008A5CB7"/>
    <w:rsid w:val="008B1CC7"/>
    <w:rsid w:val="008B769D"/>
    <w:rsid w:val="008C6D5F"/>
    <w:rsid w:val="009115DB"/>
    <w:rsid w:val="00933CBF"/>
    <w:rsid w:val="00941D1F"/>
    <w:rsid w:val="0095456B"/>
    <w:rsid w:val="009570C2"/>
    <w:rsid w:val="009B1B89"/>
    <w:rsid w:val="009E0760"/>
    <w:rsid w:val="00A04EFB"/>
    <w:rsid w:val="00A34595"/>
    <w:rsid w:val="00A6177F"/>
    <w:rsid w:val="00A6759C"/>
    <w:rsid w:val="00A74D1F"/>
    <w:rsid w:val="00A84B84"/>
    <w:rsid w:val="00A938E9"/>
    <w:rsid w:val="00A95921"/>
    <w:rsid w:val="00AA29DC"/>
    <w:rsid w:val="00AA7CB1"/>
    <w:rsid w:val="00AB10A7"/>
    <w:rsid w:val="00AF1451"/>
    <w:rsid w:val="00B32640"/>
    <w:rsid w:val="00B74608"/>
    <w:rsid w:val="00B84750"/>
    <w:rsid w:val="00BB7203"/>
    <w:rsid w:val="00BC2BB2"/>
    <w:rsid w:val="00BE39D3"/>
    <w:rsid w:val="00BE414D"/>
    <w:rsid w:val="00BE52A2"/>
    <w:rsid w:val="00BE6E65"/>
    <w:rsid w:val="00BF0012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72FDE"/>
    <w:rsid w:val="00D81F90"/>
    <w:rsid w:val="00DD0856"/>
    <w:rsid w:val="00DE533D"/>
    <w:rsid w:val="00DF2382"/>
    <w:rsid w:val="00E2058A"/>
    <w:rsid w:val="00E2475F"/>
    <w:rsid w:val="00E30E63"/>
    <w:rsid w:val="00E35B75"/>
    <w:rsid w:val="00E52BEB"/>
    <w:rsid w:val="00E62032"/>
    <w:rsid w:val="00E62182"/>
    <w:rsid w:val="00E7684C"/>
    <w:rsid w:val="00E91CAA"/>
    <w:rsid w:val="00E96710"/>
    <w:rsid w:val="00EB58B4"/>
    <w:rsid w:val="00EB5FFA"/>
    <w:rsid w:val="00EE7473"/>
    <w:rsid w:val="00F16CEE"/>
    <w:rsid w:val="00F46BA5"/>
    <w:rsid w:val="00FA6E22"/>
    <w:rsid w:val="00FB45EC"/>
    <w:rsid w:val="00FD0CFE"/>
    <w:rsid w:val="00FD7360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9A53E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ΙΩΑΝΝΗΣ ΜΑΡΜΑΓΓΙΟΛΗΣ</cp:lastModifiedBy>
  <cp:revision>5</cp:revision>
  <cp:lastPrinted>2023-03-07T07:01:00Z</cp:lastPrinted>
  <dcterms:created xsi:type="dcterms:W3CDTF">2024-01-18T11:21:00Z</dcterms:created>
  <dcterms:modified xsi:type="dcterms:W3CDTF">2024-01-18T12:08:00Z</dcterms:modified>
</cp:coreProperties>
</file>